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B2CADC3" w14:textId="77777777" w:rsidR="00EF41CC" w:rsidRDefault="00EF41CC">
      <w:pPr>
        <w:spacing w:after="0" w:line="240" w:lineRule="auto"/>
        <w:ind w:left="6480" w:firstLine="1296"/>
        <w:jc w:val="right"/>
        <w:rPr>
          <w:sz w:val="22"/>
          <w:szCs w:val="22"/>
        </w:rPr>
      </w:pPr>
    </w:p>
    <w:p w14:paraId="0C12F6EC" w14:textId="77777777" w:rsidR="00EF41CC" w:rsidRDefault="00EF41CC">
      <w:pPr>
        <w:tabs>
          <w:tab w:val="left" w:pos="851"/>
        </w:tabs>
        <w:spacing w:after="0" w:line="240" w:lineRule="auto"/>
        <w:rPr>
          <w:sz w:val="22"/>
          <w:szCs w:val="22"/>
        </w:rPr>
      </w:pPr>
    </w:p>
    <w:p w14:paraId="4E97707C" w14:textId="77777777" w:rsidR="00EF41CC" w:rsidRDefault="00A26242">
      <w:pPr>
        <w:jc w:val="center"/>
      </w:pPr>
      <w:r>
        <w:t>TECHNINĖS SĄLYGOS</w:t>
      </w:r>
    </w:p>
    <w:p w14:paraId="22C31A18" w14:textId="77777777" w:rsidR="00EF41CC" w:rsidRDefault="00A26242">
      <w:pPr>
        <w:spacing w:line="360" w:lineRule="auto"/>
        <w:jc w:val="center"/>
        <w:rPr>
          <w:b/>
          <w:bCs/>
          <w:smallCaps/>
        </w:rPr>
      </w:pPr>
      <w:r>
        <w:rPr>
          <w:b/>
          <w:bCs/>
          <w:smallCaps/>
        </w:rPr>
        <w:t xml:space="preserve">BIOKURO SANDĖLIO LIKUČIŲ INVENTORIZAVIMO PASLAUGA </w:t>
      </w:r>
    </w:p>
    <w:p w14:paraId="31CCC46A" w14:textId="77777777" w:rsidR="00EF41CC" w:rsidRDefault="00A26242">
      <w:pPr>
        <w:numPr>
          <w:ilvl w:val="0"/>
          <w:numId w:val="1"/>
        </w:numPr>
        <w:pBdr>
          <w:top w:val="single" w:sz="4" w:space="1" w:color="000000"/>
          <w:left w:val="nil"/>
          <w:bottom w:val="single" w:sz="4" w:space="1" w:color="000000"/>
          <w:right w:val="nil"/>
          <w:between w:val="nil"/>
        </w:pBdr>
        <w:spacing w:after="0" w:line="240" w:lineRule="auto"/>
        <w:rPr>
          <w:b/>
          <w:bCs/>
          <w:color w:val="000000"/>
        </w:rPr>
      </w:pPr>
      <w:r>
        <w:rPr>
          <w:b/>
          <w:bCs/>
          <w:color w:val="000000"/>
        </w:rPr>
        <w:t>SĄVOKOS IR SUTRUMPINIMAI</w:t>
      </w:r>
    </w:p>
    <w:p w14:paraId="1797EB1B" w14:textId="77777777" w:rsidR="00EF41CC" w:rsidRDefault="00EF41CC">
      <w:pPr>
        <w:ind w:firstLine="426"/>
        <w:rPr>
          <w:b/>
          <w:bCs/>
        </w:rPr>
      </w:pPr>
    </w:p>
    <w:p w14:paraId="3A23210F" w14:textId="77777777" w:rsidR="00EF41CC" w:rsidRDefault="00A26242">
      <w:pPr>
        <w:numPr>
          <w:ilvl w:val="1"/>
          <w:numId w:val="1"/>
        </w:numPr>
        <w:pBdr>
          <w:top w:val="nil"/>
          <w:left w:val="nil"/>
          <w:bottom w:val="nil"/>
          <w:right w:val="nil"/>
          <w:between w:val="nil"/>
        </w:pBdr>
        <w:spacing w:after="0" w:line="240" w:lineRule="auto"/>
        <w:jc w:val="both"/>
        <w:rPr>
          <w:b/>
          <w:bCs/>
          <w:color w:val="000000"/>
        </w:rPr>
      </w:pPr>
      <w:r>
        <w:rPr>
          <w:b/>
          <w:bCs/>
          <w:color w:val="000000"/>
        </w:rPr>
        <w:t xml:space="preserve"> Pirkėjas – </w:t>
      </w:r>
      <w:r>
        <w:rPr>
          <w:color w:val="000000"/>
        </w:rPr>
        <w:t>UAB „Litesko“.</w:t>
      </w:r>
    </w:p>
    <w:p w14:paraId="70B80367" w14:textId="77777777" w:rsidR="00EF41CC" w:rsidRDefault="00A26242">
      <w:pPr>
        <w:numPr>
          <w:ilvl w:val="1"/>
          <w:numId w:val="1"/>
        </w:numPr>
        <w:pBdr>
          <w:top w:val="nil"/>
          <w:left w:val="nil"/>
          <w:bottom w:val="nil"/>
          <w:right w:val="nil"/>
          <w:between w:val="nil"/>
        </w:pBdr>
        <w:tabs>
          <w:tab w:val="left" w:pos="851"/>
        </w:tabs>
        <w:spacing w:after="0" w:line="240" w:lineRule="auto"/>
        <w:ind w:left="426" w:firstLine="0"/>
        <w:jc w:val="both"/>
        <w:rPr>
          <w:b/>
          <w:bCs/>
          <w:color w:val="000000"/>
        </w:rPr>
      </w:pPr>
      <w:r>
        <w:rPr>
          <w:b/>
          <w:bCs/>
          <w:color w:val="000000"/>
        </w:rPr>
        <w:t xml:space="preserve"> Tiekėjas –</w:t>
      </w:r>
      <w:r>
        <w:rPr>
          <w:color w:val="000000"/>
        </w:rPr>
        <w:t xml:space="preserve"> ūkio subjektas – fizinis asmuo, privatusis juridinis asmuo, viešasis juridinis asmuo, kitos organizacijos ir jų padaliniai ar tokių asmenų grupė, su kuriuo Pirkėjas sudaro sutartį. </w:t>
      </w:r>
    </w:p>
    <w:p w14:paraId="5E678725" w14:textId="77777777" w:rsidR="00EF41CC" w:rsidRDefault="00A26242">
      <w:pPr>
        <w:numPr>
          <w:ilvl w:val="1"/>
          <w:numId w:val="1"/>
        </w:numPr>
        <w:pBdr>
          <w:top w:val="nil"/>
          <w:left w:val="nil"/>
          <w:bottom w:val="nil"/>
          <w:right w:val="nil"/>
          <w:between w:val="nil"/>
        </w:pBdr>
        <w:tabs>
          <w:tab w:val="left" w:pos="851"/>
        </w:tabs>
        <w:spacing w:after="0" w:line="240" w:lineRule="auto"/>
        <w:ind w:left="426" w:firstLine="0"/>
        <w:jc w:val="both"/>
        <w:rPr>
          <w:color w:val="000000"/>
        </w:rPr>
      </w:pPr>
      <w:r>
        <w:rPr>
          <w:color w:val="000000"/>
        </w:rPr>
        <w:t xml:space="preserve"> </w:t>
      </w:r>
      <w:r>
        <w:rPr>
          <w:b/>
          <w:bCs/>
          <w:color w:val="000000"/>
        </w:rPr>
        <w:t>Sutartis</w:t>
      </w:r>
      <w:r>
        <w:rPr>
          <w:color w:val="000000"/>
        </w:rPr>
        <w:t xml:space="preserve"> – dėl ekonominės naudos vieno ar daugiau ūkio subjektų sudaroma pirkimo sutartis, kurios dalykas yra prekės, paslaugos ar darbai. </w:t>
      </w:r>
    </w:p>
    <w:p w14:paraId="44B872AE" w14:textId="77777777" w:rsidR="00EF41CC" w:rsidRDefault="00A26242">
      <w:pPr>
        <w:numPr>
          <w:ilvl w:val="1"/>
          <w:numId w:val="1"/>
        </w:numPr>
        <w:pBdr>
          <w:top w:val="nil"/>
          <w:left w:val="nil"/>
          <w:bottom w:val="nil"/>
          <w:right w:val="nil"/>
          <w:between w:val="nil"/>
        </w:pBdr>
        <w:tabs>
          <w:tab w:val="left" w:pos="851"/>
        </w:tabs>
        <w:spacing w:after="0" w:line="240" w:lineRule="auto"/>
        <w:ind w:left="426" w:firstLine="0"/>
        <w:jc w:val="both"/>
        <w:rPr>
          <w:b/>
          <w:bCs/>
          <w:color w:val="000000"/>
        </w:rPr>
      </w:pPr>
      <w:r>
        <w:rPr>
          <w:color w:val="000000"/>
        </w:rPr>
        <w:t xml:space="preserve"> </w:t>
      </w:r>
      <w:r>
        <w:rPr>
          <w:b/>
          <w:bCs/>
          <w:color w:val="000000"/>
        </w:rPr>
        <w:t xml:space="preserve">Pirkimas – </w:t>
      </w:r>
      <w:r>
        <w:rPr>
          <w:color w:val="000000"/>
        </w:rPr>
        <w:t xml:space="preserve">Pirkėjo atliekamas prekių, paslaugų ar darbų įsigijimas su pasirinktu (pasirinktais) Tiekėju (Tiekėjais) sudarant pirkimo–pardavimo sutartį (Sutartis), kai šios prekės, paslaugos ar darbai yra skirti Lietuvos Respublikos pirkimų, atliekamų vandentvarkos, energetikos, transporto ar pašto paslaugų srities perkančiųjų subjektų, įstatyme nurodytai veiklai vykdyti. </w:t>
      </w:r>
    </w:p>
    <w:p w14:paraId="731447B0" w14:textId="77777777" w:rsidR="00EF41CC" w:rsidRDefault="00EF41CC">
      <w:pPr>
        <w:tabs>
          <w:tab w:val="left" w:pos="851"/>
        </w:tabs>
        <w:jc w:val="both"/>
        <w:rPr>
          <w:b/>
          <w:bCs/>
        </w:rPr>
      </w:pPr>
    </w:p>
    <w:p w14:paraId="6C0F19E7" w14:textId="77777777" w:rsidR="00EF41CC" w:rsidRDefault="00A26242">
      <w:pPr>
        <w:numPr>
          <w:ilvl w:val="0"/>
          <w:numId w:val="1"/>
        </w:numPr>
        <w:pBdr>
          <w:top w:val="single" w:sz="4" w:space="1" w:color="000000"/>
          <w:left w:val="nil"/>
          <w:bottom w:val="single" w:sz="4" w:space="1" w:color="000000"/>
          <w:right w:val="nil"/>
          <w:between w:val="nil"/>
        </w:pBdr>
        <w:spacing w:after="0" w:line="240" w:lineRule="auto"/>
        <w:rPr>
          <w:b/>
          <w:bCs/>
          <w:color w:val="000000"/>
        </w:rPr>
      </w:pPr>
      <w:r>
        <w:rPr>
          <w:b/>
          <w:bCs/>
          <w:color w:val="000000"/>
        </w:rPr>
        <w:t>PIRKIMO OBJEKTAS</w:t>
      </w:r>
    </w:p>
    <w:p w14:paraId="1A61B393" w14:textId="77777777" w:rsidR="00EF41CC" w:rsidRDefault="00EF41CC">
      <w:pPr>
        <w:pBdr>
          <w:top w:val="nil"/>
          <w:left w:val="nil"/>
          <w:bottom w:val="nil"/>
          <w:right w:val="nil"/>
          <w:between w:val="nil"/>
        </w:pBdr>
        <w:spacing w:after="0"/>
        <w:ind w:left="720"/>
        <w:rPr>
          <w:b/>
          <w:bCs/>
          <w:color w:val="000000"/>
        </w:rPr>
      </w:pPr>
    </w:p>
    <w:p w14:paraId="3132BD3C" w14:textId="77777777" w:rsidR="00EF41CC" w:rsidRDefault="00A26242">
      <w:pPr>
        <w:numPr>
          <w:ilvl w:val="1"/>
          <w:numId w:val="1"/>
        </w:numPr>
        <w:pBdr>
          <w:top w:val="nil"/>
          <w:left w:val="nil"/>
          <w:bottom w:val="nil"/>
          <w:right w:val="nil"/>
          <w:between w:val="nil"/>
        </w:pBdr>
        <w:spacing w:after="0" w:line="240" w:lineRule="auto"/>
        <w:ind w:left="340" w:firstLine="0"/>
        <w:jc w:val="both"/>
        <w:rPr>
          <w:color w:val="000000"/>
        </w:rPr>
      </w:pPr>
      <w:r>
        <w:rPr>
          <w:color w:val="000000"/>
        </w:rPr>
        <w:t xml:space="preserve"> </w:t>
      </w:r>
      <w:r>
        <w:rPr>
          <w:b/>
          <w:bCs/>
          <w:color w:val="000000"/>
        </w:rPr>
        <w:t>Pirkimo objektas</w:t>
      </w:r>
      <w:r>
        <w:rPr>
          <w:color w:val="000000"/>
        </w:rPr>
        <w:t xml:space="preserve"> – UAB „Litesko“ perka biokuro sandėlio likučių inventorizavimo (matavimo) paslaugą.</w:t>
      </w:r>
    </w:p>
    <w:p w14:paraId="02926E6F" w14:textId="77777777" w:rsidR="00EF41CC" w:rsidRDefault="00A26242">
      <w:pPr>
        <w:numPr>
          <w:ilvl w:val="1"/>
          <w:numId w:val="1"/>
        </w:numPr>
        <w:pBdr>
          <w:top w:val="nil"/>
          <w:left w:val="nil"/>
          <w:bottom w:val="nil"/>
          <w:right w:val="nil"/>
          <w:between w:val="nil"/>
        </w:pBdr>
        <w:spacing w:after="0" w:line="240" w:lineRule="auto"/>
        <w:ind w:left="340" w:firstLine="0"/>
        <w:jc w:val="both"/>
        <w:rPr>
          <w:i/>
          <w:iCs/>
          <w:color w:val="000000"/>
        </w:rPr>
      </w:pPr>
      <w:r>
        <w:rPr>
          <w:color w:val="000000"/>
        </w:rPr>
        <w:t xml:space="preserve">Pirkimas </w:t>
      </w:r>
      <w:r>
        <w:rPr>
          <w:b/>
          <w:bCs/>
          <w:color w:val="000000"/>
        </w:rPr>
        <w:t>skaidomas.</w:t>
      </w:r>
      <w:r>
        <w:rPr>
          <w:color w:val="000000"/>
        </w:rPr>
        <w:t xml:space="preserve"> </w:t>
      </w:r>
    </w:p>
    <w:p w14:paraId="46A33E50" w14:textId="77777777" w:rsidR="00EF41CC" w:rsidRDefault="00EF41CC">
      <w:pPr>
        <w:pBdr>
          <w:top w:val="nil"/>
          <w:left w:val="nil"/>
          <w:bottom w:val="nil"/>
          <w:right w:val="nil"/>
          <w:between w:val="nil"/>
        </w:pBdr>
        <w:tabs>
          <w:tab w:val="left" w:pos="851"/>
        </w:tabs>
        <w:spacing w:after="0"/>
        <w:ind w:left="426"/>
        <w:jc w:val="both"/>
        <w:rPr>
          <w:i/>
          <w:iCs/>
          <w:color w:val="000000"/>
        </w:rPr>
      </w:pPr>
    </w:p>
    <w:p w14:paraId="7F9A606C" w14:textId="77777777" w:rsidR="00EF41CC" w:rsidRDefault="00A26242">
      <w:pPr>
        <w:numPr>
          <w:ilvl w:val="0"/>
          <w:numId w:val="1"/>
        </w:numPr>
        <w:pBdr>
          <w:top w:val="single" w:sz="4" w:space="1" w:color="000000"/>
          <w:left w:val="nil"/>
          <w:bottom w:val="single" w:sz="4" w:space="1" w:color="000000"/>
          <w:right w:val="nil"/>
          <w:between w:val="nil"/>
        </w:pBdr>
        <w:spacing w:after="0" w:line="240" w:lineRule="auto"/>
        <w:rPr>
          <w:b/>
          <w:bCs/>
          <w:color w:val="000000"/>
        </w:rPr>
      </w:pPr>
      <w:r>
        <w:rPr>
          <w:b/>
          <w:bCs/>
          <w:color w:val="000000"/>
        </w:rPr>
        <w:t>PERKAMOS PASLAUGOS ATLIKIMO VIETA</w:t>
      </w:r>
    </w:p>
    <w:p w14:paraId="60720C83" w14:textId="77777777" w:rsidR="00EF41CC" w:rsidRDefault="00A26242">
      <w:pPr>
        <w:numPr>
          <w:ilvl w:val="1"/>
          <w:numId w:val="1"/>
        </w:numPr>
        <w:pBdr>
          <w:top w:val="nil"/>
          <w:left w:val="nil"/>
          <w:bottom w:val="nil"/>
          <w:right w:val="nil"/>
          <w:between w:val="nil"/>
        </w:pBdr>
        <w:spacing w:after="0" w:line="240" w:lineRule="auto"/>
        <w:ind w:left="340" w:firstLine="0"/>
        <w:jc w:val="both"/>
        <w:rPr>
          <w:b/>
          <w:bCs/>
          <w:color w:val="000000"/>
        </w:rPr>
      </w:pPr>
      <w:r>
        <w:rPr>
          <w:color w:val="000000"/>
        </w:rPr>
        <w:t xml:space="preserve"> UAB „Litesko“ filialas „Biržų šiluma“ Kaštonų katilinė Vėjo g. 25.;</w:t>
      </w:r>
    </w:p>
    <w:p w14:paraId="1256F268" w14:textId="77777777" w:rsidR="00EF41CC" w:rsidRDefault="00A26242">
      <w:pPr>
        <w:numPr>
          <w:ilvl w:val="1"/>
          <w:numId w:val="1"/>
        </w:numPr>
        <w:pBdr>
          <w:top w:val="nil"/>
          <w:left w:val="nil"/>
          <w:bottom w:val="nil"/>
          <w:right w:val="nil"/>
          <w:between w:val="nil"/>
        </w:pBdr>
        <w:spacing w:after="0" w:line="240" w:lineRule="auto"/>
        <w:ind w:left="340" w:firstLine="0"/>
        <w:jc w:val="both"/>
        <w:rPr>
          <w:color w:val="000000"/>
        </w:rPr>
      </w:pPr>
      <w:r>
        <w:rPr>
          <w:b/>
          <w:bCs/>
          <w:color w:val="000000"/>
        </w:rPr>
        <w:t xml:space="preserve"> </w:t>
      </w:r>
      <w:r>
        <w:rPr>
          <w:color w:val="000000"/>
        </w:rPr>
        <w:t>UAB „Litesko“ filialo „Druskininkų šiluma“ Pramonės g. 7;</w:t>
      </w:r>
    </w:p>
    <w:p w14:paraId="2C9E3A14" w14:textId="77777777" w:rsidR="00EF41CC" w:rsidRDefault="00A26242">
      <w:pPr>
        <w:numPr>
          <w:ilvl w:val="1"/>
          <w:numId w:val="1"/>
        </w:numPr>
        <w:pBdr>
          <w:top w:val="nil"/>
          <w:left w:val="nil"/>
          <w:bottom w:val="nil"/>
          <w:right w:val="nil"/>
          <w:between w:val="nil"/>
        </w:pBdr>
        <w:spacing w:after="0" w:line="240" w:lineRule="auto"/>
        <w:ind w:left="340" w:firstLine="0"/>
        <w:jc w:val="both"/>
        <w:rPr>
          <w:color w:val="000000"/>
        </w:rPr>
      </w:pPr>
      <w:r>
        <w:rPr>
          <w:b/>
          <w:bCs/>
          <w:color w:val="000000"/>
        </w:rPr>
        <w:t xml:space="preserve"> </w:t>
      </w:r>
      <w:r>
        <w:rPr>
          <w:color w:val="000000"/>
        </w:rPr>
        <w:t>UAB „Litesko“ filialo „Kelmės šiluma“ M</w:t>
      </w:r>
      <w:r>
        <w:rPr>
          <w:b/>
          <w:bCs/>
          <w:color w:val="000000"/>
        </w:rPr>
        <w:t>a</w:t>
      </w:r>
      <w:r>
        <w:rPr>
          <w:color w:val="000000"/>
        </w:rPr>
        <w:t>ckevičiaus g. 10;</w:t>
      </w:r>
    </w:p>
    <w:p w14:paraId="4D26D0E1" w14:textId="77777777" w:rsidR="00EF41CC" w:rsidRDefault="00A26242">
      <w:pPr>
        <w:numPr>
          <w:ilvl w:val="1"/>
          <w:numId w:val="1"/>
        </w:numPr>
        <w:pBdr>
          <w:top w:val="nil"/>
          <w:left w:val="nil"/>
          <w:bottom w:val="nil"/>
          <w:right w:val="nil"/>
          <w:between w:val="nil"/>
        </w:pBdr>
        <w:spacing w:after="0" w:line="240" w:lineRule="auto"/>
        <w:ind w:left="340" w:firstLine="0"/>
        <w:jc w:val="both"/>
        <w:rPr>
          <w:color w:val="000000"/>
        </w:rPr>
      </w:pPr>
      <w:r>
        <w:rPr>
          <w:color w:val="000000"/>
        </w:rPr>
        <w:t xml:space="preserve"> UAB „Litesko“ filialo „Telšių šiluma“ Luokės g.;</w:t>
      </w:r>
    </w:p>
    <w:p w14:paraId="652829BE" w14:textId="77777777" w:rsidR="00EF41CC" w:rsidRDefault="00EF41CC">
      <w:pPr>
        <w:ind w:left="426"/>
        <w:jc w:val="both"/>
        <w:rPr>
          <w:b/>
          <w:bCs/>
        </w:rPr>
      </w:pPr>
    </w:p>
    <w:p w14:paraId="50D64E57" w14:textId="77777777" w:rsidR="00EF41CC" w:rsidRDefault="00A26242">
      <w:pPr>
        <w:numPr>
          <w:ilvl w:val="0"/>
          <w:numId w:val="2"/>
        </w:numPr>
        <w:pBdr>
          <w:top w:val="single" w:sz="4" w:space="1" w:color="000000"/>
          <w:left w:val="nil"/>
          <w:bottom w:val="single" w:sz="4" w:space="1" w:color="000000"/>
          <w:right w:val="nil"/>
          <w:between w:val="nil"/>
        </w:pBdr>
        <w:spacing w:after="0" w:line="240" w:lineRule="auto"/>
        <w:jc w:val="both"/>
        <w:rPr>
          <w:b/>
          <w:bCs/>
          <w:color w:val="000000"/>
        </w:rPr>
      </w:pPr>
      <w:r>
        <w:rPr>
          <w:b/>
          <w:bCs/>
          <w:color w:val="000000"/>
        </w:rPr>
        <w:t>PASLAUGOS APRAŠYMAS</w:t>
      </w:r>
    </w:p>
    <w:p w14:paraId="48884429" w14:textId="77777777" w:rsidR="00EF41CC" w:rsidRDefault="00A26242">
      <w:pPr>
        <w:numPr>
          <w:ilvl w:val="1"/>
          <w:numId w:val="2"/>
        </w:numPr>
        <w:pBdr>
          <w:top w:val="nil"/>
          <w:left w:val="nil"/>
          <w:bottom w:val="nil"/>
          <w:right w:val="nil"/>
          <w:between w:val="nil"/>
        </w:pBdr>
        <w:tabs>
          <w:tab w:val="left" w:pos="851"/>
        </w:tabs>
        <w:spacing w:after="0" w:line="240" w:lineRule="auto"/>
        <w:ind w:left="340" w:firstLine="0"/>
        <w:jc w:val="both"/>
        <w:rPr>
          <w:color w:val="000000"/>
        </w:rPr>
      </w:pPr>
      <w:r>
        <w:rPr>
          <w:color w:val="000000"/>
        </w:rPr>
        <w:t xml:space="preserve">Biokuro likučių erdvinio tūrio m³ </w:t>
      </w:r>
      <w:r>
        <w:t>matavimas</w:t>
      </w:r>
      <w:r>
        <w:rPr>
          <w:color w:val="000000"/>
        </w:rPr>
        <w:t xml:space="preserve"> ir atvaizdavimas 2,5D modelyje;</w:t>
      </w:r>
    </w:p>
    <w:p w14:paraId="2EABA998" w14:textId="77777777" w:rsidR="00EF41CC" w:rsidRDefault="00A26242">
      <w:pPr>
        <w:numPr>
          <w:ilvl w:val="1"/>
          <w:numId w:val="2"/>
        </w:numPr>
        <w:pBdr>
          <w:top w:val="nil"/>
          <w:left w:val="nil"/>
          <w:bottom w:val="nil"/>
          <w:right w:val="nil"/>
          <w:between w:val="nil"/>
        </w:pBdr>
        <w:tabs>
          <w:tab w:val="left" w:pos="851"/>
        </w:tabs>
        <w:spacing w:after="0" w:line="240" w:lineRule="auto"/>
        <w:ind w:left="340" w:firstLine="0"/>
        <w:jc w:val="both"/>
        <w:rPr>
          <w:color w:val="000000"/>
        </w:rPr>
      </w:pPr>
      <w:r>
        <w:rPr>
          <w:color w:val="000000"/>
        </w:rPr>
        <w:t>Paslaugos Tiekėjas kartu su pasiūlymu turi pateikti:</w:t>
      </w:r>
    </w:p>
    <w:p w14:paraId="0A95F7C0" w14:textId="77777777" w:rsidR="00EF41CC" w:rsidRDefault="00A26242">
      <w:pPr>
        <w:numPr>
          <w:ilvl w:val="2"/>
          <w:numId w:val="2"/>
        </w:numPr>
        <w:pBdr>
          <w:top w:val="nil"/>
          <w:left w:val="nil"/>
          <w:bottom w:val="nil"/>
          <w:right w:val="nil"/>
          <w:between w:val="nil"/>
        </w:pBdr>
        <w:tabs>
          <w:tab w:val="left" w:pos="851"/>
        </w:tabs>
        <w:spacing w:after="0"/>
        <w:jc w:val="both"/>
        <w:rPr>
          <w:color w:val="000000"/>
        </w:rPr>
      </w:pPr>
      <w:r>
        <w:rPr>
          <w:color w:val="000000"/>
        </w:rPr>
        <w:t>Biokuro tūrio matavimo nustatymo metodiką.</w:t>
      </w:r>
      <w:r>
        <w:rPr>
          <w:rFonts w:ascii="Arial" w:eastAsia="Arial" w:hAnsi="Arial" w:cs="Arial"/>
          <w:color w:val="222222"/>
          <w:highlight w:val="white"/>
        </w:rPr>
        <w:t xml:space="preserve"> </w:t>
      </w:r>
      <w:r>
        <w:rPr>
          <w:color w:val="222222"/>
          <w:highlight w:val="white"/>
        </w:rPr>
        <w:t>Biokuro likučio tūrio nustatymas ir  reikalavimai matavimo priemonėms turi atitikti Kietojo biokuro apskaitos taisyklių reikalavimus.</w:t>
      </w:r>
    </w:p>
    <w:p w14:paraId="364E37D3" w14:textId="77777777" w:rsidR="00EF41CC" w:rsidRDefault="00A26242">
      <w:pPr>
        <w:numPr>
          <w:ilvl w:val="0"/>
          <w:numId w:val="2"/>
        </w:numPr>
        <w:pBdr>
          <w:top w:val="single" w:sz="4" w:space="1" w:color="000000"/>
          <w:left w:val="nil"/>
          <w:bottom w:val="single" w:sz="4" w:space="1" w:color="000000"/>
          <w:right w:val="nil"/>
          <w:between w:val="nil"/>
        </w:pBdr>
        <w:tabs>
          <w:tab w:val="left" w:pos="851"/>
        </w:tabs>
        <w:spacing w:after="0" w:line="240" w:lineRule="auto"/>
        <w:jc w:val="both"/>
        <w:rPr>
          <w:b/>
          <w:bCs/>
          <w:color w:val="000000"/>
        </w:rPr>
      </w:pPr>
      <w:r>
        <w:rPr>
          <w:b/>
          <w:bCs/>
          <w:color w:val="000000"/>
        </w:rPr>
        <w:t>SUTARTINIŲ ĮSIPAREIGOJIMŲ VYKDYMO TVARKA IR TERMINAI</w:t>
      </w:r>
    </w:p>
    <w:p w14:paraId="71C06088" w14:textId="77777777" w:rsidR="00EF41CC" w:rsidRDefault="00EF41CC">
      <w:pPr>
        <w:pBdr>
          <w:top w:val="nil"/>
          <w:left w:val="nil"/>
          <w:bottom w:val="nil"/>
          <w:right w:val="nil"/>
          <w:between w:val="nil"/>
        </w:pBdr>
        <w:spacing w:after="0"/>
        <w:ind w:left="340"/>
        <w:jc w:val="both"/>
        <w:rPr>
          <w:color w:val="000000"/>
        </w:rPr>
      </w:pPr>
    </w:p>
    <w:p w14:paraId="7C443B29" w14:textId="77777777" w:rsidR="00EF41CC" w:rsidRDefault="00A26242">
      <w:pPr>
        <w:numPr>
          <w:ilvl w:val="1"/>
          <w:numId w:val="2"/>
        </w:numPr>
        <w:pBdr>
          <w:top w:val="nil"/>
          <w:left w:val="nil"/>
          <w:bottom w:val="nil"/>
          <w:right w:val="nil"/>
          <w:between w:val="nil"/>
        </w:pBdr>
        <w:spacing w:after="0" w:line="240" w:lineRule="auto"/>
        <w:ind w:left="340" w:firstLine="0"/>
        <w:jc w:val="both"/>
        <w:rPr>
          <w:color w:val="000000"/>
        </w:rPr>
      </w:pPr>
      <w:r>
        <w:rPr>
          <w:color w:val="000000"/>
        </w:rPr>
        <w:t xml:space="preserve"> Paslauga atliekama dviejų dienų laikotarpyje, t. y. kalendorinių metų paskutinę mėnesio darbo dieną arba pirmą kito mėnesio darbo dieną pagal pateiktą biokuro inventorizavimo grafiką Priedas Nr. 2 . </w:t>
      </w:r>
    </w:p>
    <w:p w14:paraId="609E9A8A" w14:textId="77777777" w:rsidR="00EF41CC" w:rsidRDefault="00A26242">
      <w:pPr>
        <w:numPr>
          <w:ilvl w:val="1"/>
          <w:numId w:val="2"/>
        </w:numPr>
        <w:pBdr>
          <w:top w:val="nil"/>
          <w:left w:val="nil"/>
          <w:bottom w:val="nil"/>
          <w:right w:val="nil"/>
          <w:between w:val="nil"/>
        </w:pBdr>
        <w:spacing w:after="0" w:line="240" w:lineRule="auto"/>
        <w:ind w:left="340" w:firstLine="0"/>
        <w:jc w:val="both"/>
        <w:rPr>
          <w:color w:val="000000"/>
        </w:rPr>
      </w:pPr>
      <w:r>
        <w:rPr>
          <w:color w:val="000000"/>
        </w:rPr>
        <w:t xml:space="preserve"> Tiekėjas matavimo rezultatus pateikia 2 darbo dienų laikotarpyje po atlikto matavimo.</w:t>
      </w:r>
    </w:p>
    <w:p w14:paraId="3F9B89B5" w14:textId="77777777" w:rsidR="00EF41CC" w:rsidRDefault="00A26242">
      <w:pPr>
        <w:numPr>
          <w:ilvl w:val="1"/>
          <w:numId w:val="2"/>
        </w:numPr>
        <w:pBdr>
          <w:top w:val="nil"/>
          <w:left w:val="nil"/>
          <w:bottom w:val="nil"/>
          <w:right w:val="nil"/>
          <w:between w:val="nil"/>
        </w:pBdr>
        <w:spacing w:after="0" w:line="240" w:lineRule="auto"/>
        <w:ind w:left="340" w:firstLine="0"/>
        <w:jc w:val="both"/>
        <w:rPr>
          <w:color w:val="000000"/>
        </w:rPr>
      </w:pPr>
      <w:r>
        <w:rPr>
          <w:color w:val="000000"/>
        </w:rPr>
        <w:t xml:space="preserve"> Užsakovas neįsipareigoja per visą Sutarties galiojimo terminą užsakyti Paslaugų visai numatytai maksimaliai Sutarties vertei ir visų matavimų pateiktų preliminariame grafike.</w:t>
      </w:r>
    </w:p>
    <w:p w14:paraId="4CFEBBF8" w14:textId="77777777" w:rsidR="00EF41CC" w:rsidRDefault="00EF41CC">
      <w:pPr>
        <w:pBdr>
          <w:top w:val="nil"/>
          <w:left w:val="nil"/>
          <w:bottom w:val="nil"/>
          <w:right w:val="nil"/>
          <w:between w:val="nil"/>
        </w:pBdr>
        <w:spacing w:after="0"/>
        <w:ind w:left="340"/>
        <w:rPr>
          <w:color w:val="000000"/>
        </w:rPr>
      </w:pPr>
    </w:p>
    <w:p w14:paraId="637E036A" w14:textId="77777777" w:rsidR="00EF41CC" w:rsidRDefault="00A26242">
      <w:pPr>
        <w:numPr>
          <w:ilvl w:val="0"/>
          <w:numId w:val="2"/>
        </w:numPr>
        <w:pBdr>
          <w:top w:val="single" w:sz="4" w:space="1" w:color="000000"/>
          <w:left w:val="nil"/>
          <w:bottom w:val="single" w:sz="4" w:space="1" w:color="000000"/>
          <w:right w:val="nil"/>
          <w:between w:val="nil"/>
        </w:pBdr>
        <w:tabs>
          <w:tab w:val="left" w:pos="851"/>
        </w:tabs>
        <w:spacing w:after="0" w:line="240" w:lineRule="auto"/>
        <w:jc w:val="both"/>
        <w:rPr>
          <w:b/>
          <w:bCs/>
          <w:color w:val="000000"/>
        </w:rPr>
      </w:pPr>
      <w:r>
        <w:rPr>
          <w:b/>
          <w:bCs/>
          <w:color w:val="000000"/>
        </w:rPr>
        <w:lastRenderedPageBreak/>
        <w:t>ATLIKTŲ DARBŲ PRIĖMIMAS PERDAVIMAS</w:t>
      </w:r>
    </w:p>
    <w:p w14:paraId="7455F00B" w14:textId="77777777" w:rsidR="00EF41CC" w:rsidRDefault="00EF41CC">
      <w:pPr>
        <w:pBdr>
          <w:top w:val="nil"/>
          <w:left w:val="nil"/>
          <w:bottom w:val="nil"/>
          <w:right w:val="nil"/>
          <w:between w:val="nil"/>
        </w:pBdr>
        <w:spacing w:after="0"/>
        <w:ind w:left="340"/>
        <w:jc w:val="both"/>
        <w:rPr>
          <w:color w:val="000000"/>
        </w:rPr>
      </w:pPr>
    </w:p>
    <w:p w14:paraId="1FE6BD79" w14:textId="77777777" w:rsidR="00EF41CC" w:rsidRDefault="00A26242">
      <w:pPr>
        <w:numPr>
          <w:ilvl w:val="1"/>
          <w:numId w:val="2"/>
        </w:numPr>
        <w:pBdr>
          <w:top w:val="nil"/>
          <w:left w:val="nil"/>
          <w:bottom w:val="nil"/>
          <w:right w:val="nil"/>
          <w:between w:val="nil"/>
        </w:pBdr>
        <w:spacing w:after="0" w:line="240" w:lineRule="auto"/>
        <w:ind w:left="340" w:firstLine="0"/>
        <w:jc w:val="both"/>
        <w:rPr>
          <w:color w:val="000000"/>
        </w:rPr>
      </w:pPr>
      <w:r>
        <w:rPr>
          <w:color w:val="000000"/>
        </w:rPr>
        <w:t xml:space="preserve"> Už atliktą Biokuro sandėlio likučių inventorizaciją kiekviename objekte (objektų sąrašas nurodytas 3 punkte) mokama fiksuota, sutartyje numatyta suma pagal Šalių pasirašytą paslaugų priėmimo-perdavimo  aktą.</w:t>
      </w:r>
    </w:p>
    <w:p w14:paraId="71FF9EF3" w14:textId="77777777" w:rsidR="00EF41CC" w:rsidRDefault="00A26242">
      <w:pPr>
        <w:numPr>
          <w:ilvl w:val="1"/>
          <w:numId w:val="2"/>
        </w:numPr>
        <w:pBdr>
          <w:top w:val="nil"/>
          <w:left w:val="nil"/>
          <w:bottom w:val="nil"/>
          <w:right w:val="nil"/>
          <w:between w:val="nil"/>
        </w:pBdr>
        <w:spacing w:after="0" w:line="240" w:lineRule="auto"/>
        <w:ind w:left="340" w:firstLine="0"/>
        <w:jc w:val="both"/>
        <w:rPr>
          <w:color w:val="000000"/>
        </w:rPr>
      </w:pPr>
      <w:r>
        <w:rPr>
          <w:color w:val="000000"/>
        </w:rPr>
        <w:t xml:space="preserve"> Už atliktą Biokuro sandėlio likučių inventorizaciją užsakovas tiekėjui apmokės pagal pateiktą sąskaitą – faktūrą per 30 kalendorinių dienų nuo sąskaitos pateikimo datos.</w:t>
      </w:r>
    </w:p>
    <w:p w14:paraId="7681C1DE" w14:textId="77777777" w:rsidR="00EF41CC" w:rsidRDefault="00EF41CC">
      <w:pPr>
        <w:pBdr>
          <w:top w:val="nil"/>
          <w:left w:val="nil"/>
          <w:bottom w:val="nil"/>
          <w:right w:val="nil"/>
          <w:between w:val="nil"/>
        </w:pBdr>
        <w:tabs>
          <w:tab w:val="left" w:pos="851"/>
        </w:tabs>
        <w:spacing w:after="0"/>
        <w:ind w:left="426"/>
        <w:jc w:val="both"/>
        <w:rPr>
          <w:color w:val="000000"/>
        </w:rPr>
      </w:pPr>
    </w:p>
    <w:p w14:paraId="6AF74992" w14:textId="77777777" w:rsidR="00EF41CC" w:rsidRDefault="00A26242">
      <w:pPr>
        <w:numPr>
          <w:ilvl w:val="0"/>
          <w:numId w:val="2"/>
        </w:numPr>
        <w:pBdr>
          <w:top w:val="single" w:sz="4" w:space="1" w:color="000000"/>
          <w:left w:val="nil"/>
          <w:bottom w:val="single" w:sz="4" w:space="1" w:color="000000"/>
          <w:right w:val="nil"/>
          <w:between w:val="nil"/>
        </w:pBdr>
        <w:tabs>
          <w:tab w:val="left" w:pos="851"/>
        </w:tabs>
        <w:spacing w:after="0" w:line="240" w:lineRule="auto"/>
        <w:jc w:val="both"/>
        <w:rPr>
          <w:b/>
          <w:bCs/>
          <w:color w:val="000000"/>
        </w:rPr>
      </w:pPr>
      <w:r>
        <w:rPr>
          <w:b/>
          <w:bCs/>
          <w:color w:val="000000"/>
        </w:rPr>
        <w:t>SUTARTIES GALIOJIMO TERMINAS</w:t>
      </w:r>
    </w:p>
    <w:p w14:paraId="2BCE63D8" w14:textId="77777777" w:rsidR="00EF41CC" w:rsidRDefault="00EF41CC">
      <w:pPr>
        <w:tabs>
          <w:tab w:val="left" w:pos="851"/>
        </w:tabs>
        <w:jc w:val="both"/>
        <w:rPr>
          <w:b/>
          <w:bCs/>
        </w:rPr>
      </w:pPr>
    </w:p>
    <w:p w14:paraId="27D92E69" w14:textId="77777777" w:rsidR="00EF41CC" w:rsidRDefault="00A26242">
      <w:pPr>
        <w:numPr>
          <w:ilvl w:val="1"/>
          <w:numId w:val="2"/>
        </w:numPr>
        <w:pBdr>
          <w:top w:val="nil"/>
          <w:left w:val="nil"/>
          <w:bottom w:val="nil"/>
          <w:right w:val="nil"/>
          <w:between w:val="nil"/>
        </w:pBdr>
        <w:tabs>
          <w:tab w:val="left" w:pos="851"/>
          <w:tab w:val="left" w:pos="993"/>
        </w:tabs>
        <w:spacing w:after="0" w:line="240" w:lineRule="auto"/>
        <w:jc w:val="both"/>
        <w:rPr>
          <w:color w:val="000000"/>
        </w:rPr>
      </w:pPr>
      <w:r>
        <w:rPr>
          <w:b/>
          <w:bCs/>
          <w:color w:val="000000"/>
        </w:rPr>
        <w:t xml:space="preserve"> </w:t>
      </w:r>
      <w:r>
        <w:rPr>
          <w:color w:val="000000"/>
        </w:rPr>
        <w:t>Sutartis galioja 12 mėn. nuo pasirašymo datos.</w:t>
      </w:r>
    </w:p>
    <w:p w14:paraId="51D63CEC" w14:textId="77777777" w:rsidR="00EF41CC" w:rsidRDefault="00A26242">
      <w:pPr>
        <w:numPr>
          <w:ilvl w:val="1"/>
          <w:numId w:val="2"/>
        </w:numPr>
        <w:pBdr>
          <w:top w:val="nil"/>
          <w:left w:val="nil"/>
          <w:bottom w:val="nil"/>
          <w:right w:val="nil"/>
          <w:between w:val="nil"/>
        </w:pBdr>
        <w:tabs>
          <w:tab w:val="left" w:pos="851"/>
          <w:tab w:val="left" w:pos="993"/>
        </w:tabs>
        <w:spacing w:after="0" w:line="240" w:lineRule="auto"/>
        <w:jc w:val="both"/>
        <w:rPr>
          <w:color w:val="000000"/>
        </w:rPr>
      </w:pPr>
      <w:r>
        <w:rPr>
          <w:color w:val="000000"/>
        </w:rPr>
        <w:t xml:space="preserve"> Sutarties galiojimas gali būti pratęstas, bet ne daugiau 1 kartą  12 mėn</w:t>
      </w:r>
      <w:r>
        <w:rPr>
          <w:i/>
          <w:iCs/>
          <w:color w:val="000000"/>
        </w:rPr>
        <w:t>.</w:t>
      </w:r>
    </w:p>
    <w:p w14:paraId="22EC0E37" w14:textId="77777777" w:rsidR="00EF41CC" w:rsidRDefault="00EF41CC">
      <w:pPr>
        <w:pBdr>
          <w:top w:val="nil"/>
          <w:left w:val="nil"/>
          <w:bottom w:val="nil"/>
          <w:right w:val="nil"/>
          <w:between w:val="nil"/>
        </w:pBdr>
        <w:tabs>
          <w:tab w:val="left" w:pos="851"/>
          <w:tab w:val="left" w:pos="993"/>
        </w:tabs>
        <w:spacing w:after="0" w:line="240" w:lineRule="auto"/>
        <w:jc w:val="both"/>
        <w:rPr>
          <w:color w:val="000000"/>
        </w:rPr>
      </w:pPr>
    </w:p>
    <w:p w14:paraId="54EA1DB5" w14:textId="77777777" w:rsidR="00EF41CC" w:rsidRDefault="00EF41CC">
      <w:pPr>
        <w:pBdr>
          <w:top w:val="nil"/>
          <w:left w:val="nil"/>
          <w:bottom w:val="nil"/>
          <w:right w:val="nil"/>
          <w:between w:val="nil"/>
        </w:pBdr>
        <w:tabs>
          <w:tab w:val="left" w:pos="851"/>
          <w:tab w:val="left" w:pos="993"/>
        </w:tabs>
        <w:spacing w:after="0" w:line="240" w:lineRule="auto"/>
        <w:jc w:val="both"/>
        <w:rPr>
          <w:color w:val="000000"/>
        </w:rPr>
      </w:pPr>
    </w:p>
    <w:p w14:paraId="34829EC4" w14:textId="77777777" w:rsidR="00EF41CC" w:rsidRDefault="00EF41CC">
      <w:pPr>
        <w:pBdr>
          <w:top w:val="nil"/>
          <w:left w:val="nil"/>
          <w:bottom w:val="nil"/>
          <w:right w:val="nil"/>
          <w:between w:val="nil"/>
        </w:pBdr>
        <w:tabs>
          <w:tab w:val="left" w:pos="851"/>
          <w:tab w:val="left" w:pos="993"/>
        </w:tabs>
        <w:spacing w:after="0" w:line="240" w:lineRule="auto"/>
        <w:jc w:val="both"/>
        <w:rPr>
          <w:color w:val="000000"/>
        </w:rPr>
      </w:pPr>
    </w:p>
    <w:p w14:paraId="1211A244" w14:textId="77777777" w:rsidR="00EF41CC" w:rsidRDefault="00EF41CC">
      <w:pPr>
        <w:pBdr>
          <w:top w:val="nil"/>
          <w:left w:val="nil"/>
          <w:bottom w:val="nil"/>
          <w:right w:val="nil"/>
          <w:between w:val="nil"/>
        </w:pBdr>
        <w:tabs>
          <w:tab w:val="left" w:pos="851"/>
          <w:tab w:val="left" w:pos="993"/>
        </w:tabs>
        <w:spacing w:after="0" w:line="240" w:lineRule="auto"/>
        <w:jc w:val="both"/>
        <w:rPr>
          <w:color w:val="000000"/>
        </w:rPr>
      </w:pPr>
    </w:p>
    <w:p w14:paraId="403E30DA" w14:textId="77777777" w:rsidR="00EF41CC" w:rsidRDefault="00EF41CC">
      <w:pPr>
        <w:pBdr>
          <w:top w:val="nil"/>
          <w:left w:val="nil"/>
          <w:bottom w:val="nil"/>
          <w:right w:val="nil"/>
          <w:between w:val="nil"/>
        </w:pBdr>
        <w:tabs>
          <w:tab w:val="left" w:pos="851"/>
          <w:tab w:val="left" w:pos="993"/>
        </w:tabs>
        <w:spacing w:after="0" w:line="240" w:lineRule="auto"/>
        <w:jc w:val="both"/>
        <w:rPr>
          <w:color w:val="000000"/>
        </w:rPr>
      </w:pPr>
    </w:p>
    <w:p w14:paraId="2CE4FA35" w14:textId="77777777" w:rsidR="00EF41CC" w:rsidRDefault="00EF41CC"/>
    <w:p w14:paraId="675F8304" w14:textId="77777777" w:rsidR="00EF41CC" w:rsidRDefault="00EF41CC"/>
    <w:p w14:paraId="56322065" w14:textId="77777777" w:rsidR="00EF41CC" w:rsidRDefault="00EF41CC"/>
    <w:p w14:paraId="5C11AAC4" w14:textId="77777777" w:rsidR="00EF41CC" w:rsidRDefault="00EF41CC"/>
    <w:p w14:paraId="2CD10682" w14:textId="77777777" w:rsidR="00EF41CC" w:rsidRDefault="00EF41CC"/>
    <w:p w14:paraId="69F372E1" w14:textId="77777777" w:rsidR="00EF41CC" w:rsidRDefault="00EF41CC"/>
    <w:p w14:paraId="3B8B10C8" w14:textId="77777777" w:rsidR="00EF41CC" w:rsidRDefault="00EF41CC">
      <w:pPr>
        <w:sectPr w:rsidR="00EF41CC">
          <w:headerReference w:type="default" r:id="rId8"/>
          <w:footerReference w:type="default" r:id="rId9"/>
          <w:headerReference w:type="first" r:id="rId10"/>
          <w:footerReference w:type="first" r:id="rId11"/>
          <w:pgSz w:w="11906" w:h="16838"/>
          <w:pgMar w:top="1077" w:right="624" w:bottom="1191" w:left="1644" w:header="680" w:footer="794" w:gutter="0"/>
          <w:pgNumType w:start="1"/>
          <w:cols w:space="1296"/>
          <w:titlePg/>
        </w:sectPr>
      </w:pPr>
    </w:p>
    <w:p w14:paraId="610FA9D6" w14:textId="77777777" w:rsidR="00EF41CC" w:rsidRDefault="00A26242">
      <w:pPr>
        <w:jc w:val="center"/>
        <w:rPr>
          <w:b/>
          <w:bCs/>
        </w:rPr>
      </w:pPr>
      <w:r>
        <w:rPr>
          <w:b/>
          <w:bCs/>
        </w:rPr>
        <w:lastRenderedPageBreak/>
        <w:t>PRIEDAS Nr. 1</w:t>
      </w:r>
    </w:p>
    <w:p w14:paraId="30F36723" w14:textId="77777777" w:rsidR="00EF41CC" w:rsidRDefault="00A26242">
      <w:pPr>
        <w:spacing w:after="0"/>
      </w:pPr>
      <w:r>
        <w:t>Biokuro sandėlių aprašymas</w:t>
      </w:r>
    </w:p>
    <w:tbl>
      <w:tblPr>
        <w:tblStyle w:val="a1"/>
        <w:tblW w:w="15390" w:type="dxa"/>
        <w:tblLayout w:type="fixed"/>
        <w:tblLook w:val="0400" w:firstRow="0" w:lastRow="0" w:firstColumn="0" w:lastColumn="0" w:noHBand="0" w:noVBand="1"/>
      </w:tblPr>
      <w:tblGrid>
        <w:gridCol w:w="2100"/>
        <w:gridCol w:w="1530"/>
        <w:gridCol w:w="3735"/>
        <w:gridCol w:w="1980"/>
        <w:gridCol w:w="975"/>
        <w:gridCol w:w="1335"/>
        <w:gridCol w:w="1245"/>
        <w:gridCol w:w="1215"/>
        <w:gridCol w:w="1275"/>
      </w:tblGrid>
      <w:tr w:rsidR="00EF41CC" w14:paraId="470AD7B0" w14:textId="77777777">
        <w:trPr>
          <w:trHeight w:val="738"/>
        </w:trPr>
        <w:tc>
          <w:tcPr>
            <w:tcW w:w="2100" w:type="dxa"/>
            <w:tcBorders>
              <w:top w:val="single" w:sz="4" w:space="0" w:color="000000"/>
              <w:left w:val="single" w:sz="4" w:space="0" w:color="000000"/>
              <w:bottom w:val="single" w:sz="4" w:space="0" w:color="000000"/>
              <w:right w:val="single" w:sz="4" w:space="0" w:color="000000"/>
            </w:tcBorders>
            <w:vAlign w:val="center"/>
          </w:tcPr>
          <w:p w14:paraId="04C86EE1" w14:textId="77777777" w:rsidR="00EF41CC" w:rsidRDefault="00A26242">
            <w:pPr>
              <w:spacing w:after="0"/>
              <w:jc w:val="center"/>
              <w:rPr>
                <w:b/>
                <w:bCs/>
                <w:color w:val="000000"/>
                <w:sz w:val="20"/>
                <w:szCs w:val="20"/>
              </w:rPr>
            </w:pPr>
            <w:r>
              <w:rPr>
                <w:b/>
                <w:bCs/>
                <w:color w:val="000000"/>
                <w:sz w:val="20"/>
                <w:szCs w:val="20"/>
              </w:rPr>
              <w:t>Sandėlio adresas</w:t>
            </w:r>
          </w:p>
        </w:tc>
        <w:tc>
          <w:tcPr>
            <w:tcW w:w="1530" w:type="dxa"/>
            <w:tcBorders>
              <w:top w:val="single" w:sz="4" w:space="0" w:color="000000"/>
              <w:left w:val="nil"/>
              <w:bottom w:val="single" w:sz="4" w:space="0" w:color="000000"/>
              <w:right w:val="single" w:sz="4" w:space="0" w:color="000000"/>
            </w:tcBorders>
            <w:vAlign w:val="center"/>
          </w:tcPr>
          <w:p w14:paraId="185253F4" w14:textId="77777777" w:rsidR="00EF41CC" w:rsidRDefault="00A26242">
            <w:pPr>
              <w:spacing w:after="0"/>
              <w:jc w:val="center"/>
              <w:rPr>
                <w:b/>
                <w:bCs/>
                <w:color w:val="000000"/>
                <w:sz w:val="20"/>
                <w:szCs w:val="20"/>
              </w:rPr>
            </w:pPr>
            <w:r>
              <w:rPr>
                <w:b/>
                <w:bCs/>
                <w:color w:val="000000"/>
                <w:sz w:val="20"/>
                <w:szCs w:val="20"/>
              </w:rPr>
              <w:t>Katilinė</w:t>
            </w:r>
          </w:p>
        </w:tc>
        <w:tc>
          <w:tcPr>
            <w:tcW w:w="3735" w:type="dxa"/>
            <w:tcBorders>
              <w:top w:val="single" w:sz="4" w:space="0" w:color="000000"/>
              <w:left w:val="nil"/>
              <w:bottom w:val="single" w:sz="4" w:space="0" w:color="000000"/>
              <w:right w:val="single" w:sz="4" w:space="0" w:color="000000"/>
            </w:tcBorders>
            <w:vAlign w:val="center"/>
          </w:tcPr>
          <w:p w14:paraId="296B838B" w14:textId="77777777" w:rsidR="00EF41CC" w:rsidRDefault="00A26242">
            <w:pPr>
              <w:spacing w:after="0"/>
              <w:jc w:val="center"/>
              <w:rPr>
                <w:b/>
                <w:bCs/>
                <w:color w:val="000000"/>
                <w:sz w:val="20"/>
                <w:szCs w:val="20"/>
              </w:rPr>
            </w:pPr>
            <w:r>
              <w:rPr>
                <w:b/>
                <w:bCs/>
                <w:color w:val="000000"/>
                <w:sz w:val="20"/>
                <w:szCs w:val="20"/>
              </w:rPr>
              <w:t>Kuro saugyklos pavadinimas</w:t>
            </w:r>
          </w:p>
        </w:tc>
        <w:tc>
          <w:tcPr>
            <w:tcW w:w="1980" w:type="dxa"/>
            <w:tcBorders>
              <w:top w:val="single" w:sz="4" w:space="0" w:color="000000"/>
              <w:left w:val="nil"/>
              <w:bottom w:val="single" w:sz="4" w:space="0" w:color="000000"/>
              <w:right w:val="single" w:sz="4" w:space="0" w:color="000000"/>
            </w:tcBorders>
            <w:vAlign w:val="center"/>
          </w:tcPr>
          <w:p w14:paraId="1CA2456A" w14:textId="77777777" w:rsidR="00EF41CC" w:rsidRDefault="00A26242">
            <w:pPr>
              <w:spacing w:after="0"/>
              <w:jc w:val="center"/>
              <w:rPr>
                <w:b/>
                <w:bCs/>
                <w:color w:val="000000"/>
                <w:sz w:val="20"/>
                <w:szCs w:val="20"/>
              </w:rPr>
            </w:pPr>
            <w:r>
              <w:rPr>
                <w:b/>
                <w:bCs/>
                <w:color w:val="000000"/>
                <w:sz w:val="20"/>
                <w:szCs w:val="20"/>
              </w:rPr>
              <w:t>Antžeminis/įgilintas</w:t>
            </w:r>
          </w:p>
        </w:tc>
        <w:tc>
          <w:tcPr>
            <w:tcW w:w="975" w:type="dxa"/>
            <w:tcBorders>
              <w:top w:val="single" w:sz="4" w:space="0" w:color="000000"/>
              <w:left w:val="nil"/>
              <w:bottom w:val="single" w:sz="4" w:space="0" w:color="000000"/>
              <w:right w:val="single" w:sz="4" w:space="0" w:color="000000"/>
            </w:tcBorders>
            <w:vAlign w:val="center"/>
          </w:tcPr>
          <w:p w14:paraId="184DA5CA" w14:textId="77777777" w:rsidR="00EF41CC" w:rsidRDefault="00A26242">
            <w:pPr>
              <w:spacing w:after="0"/>
              <w:jc w:val="center"/>
              <w:rPr>
                <w:b/>
                <w:bCs/>
                <w:color w:val="000000"/>
                <w:sz w:val="20"/>
                <w:szCs w:val="20"/>
              </w:rPr>
            </w:pPr>
            <w:r>
              <w:rPr>
                <w:b/>
                <w:bCs/>
                <w:color w:val="000000"/>
                <w:sz w:val="20"/>
                <w:szCs w:val="20"/>
              </w:rPr>
              <w:t>Su stogu/be stogo</w:t>
            </w:r>
          </w:p>
        </w:tc>
        <w:tc>
          <w:tcPr>
            <w:tcW w:w="1335" w:type="dxa"/>
            <w:tcBorders>
              <w:top w:val="single" w:sz="4" w:space="0" w:color="000000"/>
              <w:left w:val="nil"/>
              <w:bottom w:val="single" w:sz="4" w:space="0" w:color="000000"/>
              <w:right w:val="single" w:sz="4" w:space="0" w:color="000000"/>
            </w:tcBorders>
            <w:vAlign w:val="center"/>
          </w:tcPr>
          <w:p w14:paraId="75DDE549" w14:textId="77777777" w:rsidR="00EF41CC" w:rsidRDefault="00A26242">
            <w:pPr>
              <w:spacing w:after="0"/>
              <w:jc w:val="center"/>
              <w:rPr>
                <w:b/>
                <w:bCs/>
                <w:color w:val="000000"/>
                <w:sz w:val="20"/>
                <w:szCs w:val="20"/>
              </w:rPr>
            </w:pPr>
            <w:r>
              <w:rPr>
                <w:b/>
                <w:bCs/>
                <w:color w:val="000000"/>
                <w:sz w:val="20"/>
                <w:szCs w:val="20"/>
              </w:rPr>
              <w:t>Maksimalus kuro tūris, m3</w:t>
            </w:r>
          </w:p>
        </w:tc>
        <w:tc>
          <w:tcPr>
            <w:tcW w:w="1245" w:type="dxa"/>
            <w:tcBorders>
              <w:top w:val="single" w:sz="4" w:space="0" w:color="000000"/>
              <w:left w:val="nil"/>
              <w:bottom w:val="single" w:sz="4" w:space="0" w:color="000000"/>
              <w:right w:val="single" w:sz="4" w:space="0" w:color="000000"/>
            </w:tcBorders>
            <w:vAlign w:val="center"/>
          </w:tcPr>
          <w:p w14:paraId="5CB2167B" w14:textId="77777777" w:rsidR="00EF41CC" w:rsidRDefault="00A26242">
            <w:pPr>
              <w:spacing w:after="0"/>
              <w:jc w:val="center"/>
              <w:rPr>
                <w:b/>
                <w:bCs/>
                <w:color w:val="000000"/>
                <w:sz w:val="20"/>
                <w:szCs w:val="20"/>
              </w:rPr>
            </w:pPr>
            <w:r>
              <w:rPr>
                <w:b/>
                <w:bCs/>
                <w:color w:val="000000"/>
                <w:sz w:val="20"/>
                <w:szCs w:val="20"/>
              </w:rPr>
              <w:t>Maximalus kuro užimamas plotas, m2</w:t>
            </w:r>
          </w:p>
        </w:tc>
        <w:tc>
          <w:tcPr>
            <w:tcW w:w="1215" w:type="dxa"/>
            <w:tcBorders>
              <w:top w:val="single" w:sz="4" w:space="0" w:color="000000"/>
              <w:left w:val="nil"/>
              <w:bottom w:val="single" w:sz="4" w:space="0" w:color="000000"/>
              <w:right w:val="single" w:sz="4" w:space="0" w:color="000000"/>
            </w:tcBorders>
            <w:vAlign w:val="center"/>
          </w:tcPr>
          <w:p w14:paraId="37155B5B" w14:textId="77777777" w:rsidR="00EF41CC" w:rsidRDefault="00A26242">
            <w:pPr>
              <w:spacing w:after="0"/>
              <w:jc w:val="center"/>
              <w:rPr>
                <w:b/>
                <w:bCs/>
                <w:color w:val="000000"/>
                <w:sz w:val="20"/>
                <w:szCs w:val="20"/>
              </w:rPr>
            </w:pPr>
            <w:r>
              <w:rPr>
                <w:b/>
                <w:bCs/>
                <w:color w:val="000000"/>
                <w:sz w:val="20"/>
                <w:szCs w:val="20"/>
              </w:rPr>
              <w:t>Maximalus kuro gylis, m</w:t>
            </w:r>
          </w:p>
        </w:tc>
        <w:tc>
          <w:tcPr>
            <w:tcW w:w="1275" w:type="dxa"/>
            <w:tcBorders>
              <w:top w:val="single" w:sz="4" w:space="0" w:color="000000"/>
              <w:left w:val="nil"/>
              <w:bottom w:val="single" w:sz="4" w:space="0" w:color="000000"/>
              <w:right w:val="single" w:sz="4" w:space="0" w:color="000000"/>
            </w:tcBorders>
            <w:vAlign w:val="center"/>
          </w:tcPr>
          <w:p w14:paraId="495E7066" w14:textId="77777777" w:rsidR="00EF41CC" w:rsidRDefault="00A26242">
            <w:pPr>
              <w:spacing w:after="0"/>
              <w:jc w:val="center"/>
              <w:rPr>
                <w:b/>
                <w:bCs/>
                <w:color w:val="000000"/>
                <w:sz w:val="20"/>
                <w:szCs w:val="20"/>
              </w:rPr>
            </w:pPr>
            <w:r>
              <w:rPr>
                <w:b/>
                <w:bCs/>
                <w:color w:val="000000"/>
                <w:sz w:val="20"/>
                <w:szCs w:val="20"/>
              </w:rPr>
              <w:t>Maximalus kuro aukštis, m</w:t>
            </w:r>
          </w:p>
        </w:tc>
      </w:tr>
      <w:tr w:rsidR="00EF41CC" w14:paraId="7E116A27" w14:textId="77777777">
        <w:trPr>
          <w:trHeight w:val="245"/>
        </w:trPr>
        <w:tc>
          <w:tcPr>
            <w:tcW w:w="2100" w:type="dxa"/>
            <w:vMerge w:val="restart"/>
            <w:tcBorders>
              <w:top w:val="nil"/>
              <w:left w:val="single" w:sz="4" w:space="0" w:color="000000"/>
              <w:bottom w:val="single" w:sz="4" w:space="0" w:color="000000"/>
              <w:right w:val="single" w:sz="4" w:space="0" w:color="000000"/>
            </w:tcBorders>
            <w:vAlign w:val="center"/>
          </w:tcPr>
          <w:p w14:paraId="06016497" w14:textId="77777777" w:rsidR="00EF41CC" w:rsidRDefault="00A26242">
            <w:pPr>
              <w:spacing w:after="0"/>
              <w:jc w:val="center"/>
              <w:rPr>
                <w:color w:val="000000"/>
                <w:sz w:val="20"/>
                <w:szCs w:val="20"/>
              </w:rPr>
            </w:pPr>
            <w:r>
              <w:rPr>
                <w:color w:val="000000"/>
                <w:sz w:val="20"/>
                <w:szCs w:val="20"/>
              </w:rPr>
              <w:t>BIRŽAI, Kaštonų kat. Vėjo g..</w:t>
            </w:r>
          </w:p>
        </w:tc>
        <w:tc>
          <w:tcPr>
            <w:tcW w:w="1530" w:type="dxa"/>
            <w:tcBorders>
              <w:top w:val="nil"/>
              <w:left w:val="nil"/>
              <w:bottom w:val="single" w:sz="4" w:space="0" w:color="000000"/>
              <w:right w:val="single" w:sz="4" w:space="0" w:color="000000"/>
            </w:tcBorders>
            <w:vAlign w:val="center"/>
          </w:tcPr>
          <w:p w14:paraId="7E7CACAC" w14:textId="77777777" w:rsidR="00EF41CC" w:rsidRDefault="00A26242">
            <w:pPr>
              <w:spacing w:after="0"/>
              <w:rPr>
                <w:color w:val="000000"/>
                <w:sz w:val="20"/>
                <w:szCs w:val="20"/>
              </w:rPr>
            </w:pPr>
            <w:r>
              <w:rPr>
                <w:color w:val="000000"/>
                <w:sz w:val="20"/>
                <w:szCs w:val="20"/>
              </w:rPr>
              <w:t>Kaštonų kat.</w:t>
            </w:r>
          </w:p>
        </w:tc>
        <w:tc>
          <w:tcPr>
            <w:tcW w:w="3735" w:type="dxa"/>
            <w:tcBorders>
              <w:top w:val="nil"/>
              <w:left w:val="nil"/>
              <w:bottom w:val="single" w:sz="4" w:space="0" w:color="000000"/>
              <w:right w:val="single" w:sz="4" w:space="0" w:color="000000"/>
            </w:tcBorders>
            <w:vAlign w:val="center"/>
          </w:tcPr>
          <w:p w14:paraId="0FF94F0E" w14:textId="77777777" w:rsidR="00EF41CC" w:rsidRDefault="00A26242">
            <w:pPr>
              <w:spacing w:after="0"/>
              <w:rPr>
                <w:color w:val="000000"/>
                <w:sz w:val="20"/>
                <w:szCs w:val="20"/>
              </w:rPr>
            </w:pPr>
            <w:r>
              <w:rPr>
                <w:color w:val="000000"/>
                <w:sz w:val="20"/>
                <w:szCs w:val="20"/>
              </w:rPr>
              <w:t>Sandėlis, biokuro, stoginė, BVŠK-2</w:t>
            </w:r>
          </w:p>
        </w:tc>
        <w:tc>
          <w:tcPr>
            <w:tcW w:w="1980" w:type="dxa"/>
            <w:tcBorders>
              <w:top w:val="nil"/>
              <w:left w:val="nil"/>
              <w:bottom w:val="single" w:sz="4" w:space="0" w:color="000000"/>
              <w:right w:val="single" w:sz="4" w:space="0" w:color="000000"/>
            </w:tcBorders>
            <w:vAlign w:val="center"/>
          </w:tcPr>
          <w:p w14:paraId="6A5A7645" w14:textId="77777777" w:rsidR="00EF41CC" w:rsidRDefault="00A26242">
            <w:pPr>
              <w:spacing w:after="0"/>
              <w:rPr>
                <w:color w:val="000000"/>
                <w:sz w:val="20"/>
                <w:szCs w:val="20"/>
              </w:rPr>
            </w:pPr>
            <w:r>
              <w:rPr>
                <w:color w:val="000000"/>
                <w:sz w:val="20"/>
                <w:szCs w:val="20"/>
              </w:rPr>
              <w:t>Antžeminis</w:t>
            </w:r>
          </w:p>
        </w:tc>
        <w:tc>
          <w:tcPr>
            <w:tcW w:w="975" w:type="dxa"/>
            <w:tcBorders>
              <w:top w:val="nil"/>
              <w:left w:val="nil"/>
              <w:bottom w:val="single" w:sz="4" w:space="0" w:color="000000"/>
              <w:right w:val="single" w:sz="4" w:space="0" w:color="000000"/>
            </w:tcBorders>
            <w:vAlign w:val="center"/>
          </w:tcPr>
          <w:p w14:paraId="2B781906" w14:textId="77777777" w:rsidR="00EF41CC" w:rsidRDefault="00A26242">
            <w:pPr>
              <w:spacing w:after="0"/>
              <w:rPr>
                <w:color w:val="000000"/>
                <w:sz w:val="20"/>
                <w:szCs w:val="20"/>
              </w:rPr>
            </w:pPr>
            <w:r>
              <w:rPr>
                <w:color w:val="000000"/>
                <w:sz w:val="20"/>
                <w:szCs w:val="20"/>
              </w:rPr>
              <w:t>Su stogu</w:t>
            </w:r>
          </w:p>
        </w:tc>
        <w:tc>
          <w:tcPr>
            <w:tcW w:w="1335" w:type="dxa"/>
            <w:tcBorders>
              <w:top w:val="nil"/>
              <w:left w:val="nil"/>
              <w:bottom w:val="single" w:sz="4" w:space="0" w:color="000000"/>
              <w:right w:val="single" w:sz="4" w:space="0" w:color="000000"/>
            </w:tcBorders>
            <w:vAlign w:val="center"/>
          </w:tcPr>
          <w:p w14:paraId="3964BA7F" w14:textId="77777777" w:rsidR="00EF41CC" w:rsidRDefault="00A26242">
            <w:pPr>
              <w:spacing w:after="0"/>
              <w:jc w:val="center"/>
              <w:rPr>
                <w:color w:val="000000"/>
                <w:sz w:val="20"/>
                <w:szCs w:val="20"/>
              </w:rPr>
            </w:pPr>
            <w:r>
              <w:rPr>
                <w:color w:val="000000"/>
                <w:sz w:val="20"/>
                <w:szCs w:val="20"/>
              </w:rPr>
              <w:t>1000,00 m3</w:t>
            </w:r>
          </w:p>
        </w:tc>
        <w:tc>
          <w:tcPr>
            <w:tcW w:w="1245" w:type="dxa"/>
            <w:tcBorders>
              <w:top w:val="nil"/>
              <w:left w:val="nil"/>
              <w:bottom w:val="single" w:sz="4" w:space="0" w:color="000000"/>
              <w:right w:val="single" w:sz="4" w:space="0" w:color="000000"/>
            </w:tcBorders>
            <w:vAlign w:val="center"/>
          </w:tcPr>
          <w:p w14:paraId="68536044" w14:textId="77777777" w:rsidR="00EF41CC" w:rsidRDefault="00A26242">
            <w:pPr>
              <w:spacing w:after="0"/>
              <w:jc w:val="center"/>
              <w:rPr>
                <w:color w:val="000000"/>
                <w:sz w:val="20"/>
                <w:szCs w:val="20"/>
              </w:rPr>
            </w:pPr>
            <w:r>
              <w:rPr>
                <w:color w:val="000000"/>
                <w:sz w:val="20"/>
                <w:szCs w:val="20"/>
              </w:rPr>
              <w:t>340,00 m2</w:t>
            </w:r>
          </w:p>
        </w:tc>
        <w:tc>
          <w:tcPr>
            <w:tcW w:w="1215" w:type="dxa"/>
            <w:tcBorders>
              <w:top w:val="nil"/>
              <w:left w:val="nil"/>
              <w:bottom w:val="single" w:sz="4" w:space="0" w:color="000000"/>
              <w:right w:val="single" w:sz="4" w:space="0" w:color="000000"/>
            </w:tcBorders>
            <w:vAlign w:val="center"/>
          </w:tcPr>
          <w:p w14:paraId="61A11181" w14:textId="77777777" w:rsidR="00EF41CC" w:rsidRDefault="00A26242">
            <w:pPr>
              <w:spacing w:after="0"/>
              <w:jc w:val="center"/>
              <w:rPr>
                <w:color w:val="000000"/>
                <w:sz w:val="20"/>
                <w:szCs w:val="20"/>
              </w:rPr>
            </w:pPr>
            <w:r>
              <w:rPr>
                <w:color w:val="000000"/>
                <w:sz w:val="20"/>
                <w:szCs w:val="20"/>
              </w:rPr>
              <w:t>-</w:t>
            </w:r>
          </w:p>
        </w:tc>
        <w:tc>
          <w:tcPr>
            <w:tcW w:w="1275" w:type="dxa"/>
            <w:tcBorders>
              <w:top w:val="nil"/>
              <w:left w:val="nil"/>
              <w:bottom w:val="single" w:sz="4" w:space="0" w:color="000000"/>
              <w:right w:val="single" w:sz="4" w:space="0" w:color="000000"/>
            </w:tcBorders>
            <w:vAlign w:val="center"/>
          </w:tcPr>
          <w:p w14:paraId="7B2964EA" w14:textId="77777777" w:rsidR="00EF41CC" w:rsidRDefault="00A26242">
            <w:pPr>
              <w:spacing w:after="0"/>
              <w:jc w:val="center"/>
              <w:rPr>
                <w:color w:val="000000"/>
                <w:sz w:val="20"/>
                <w:szCs w:val="20"/>
              </w:rPr>
            </w:pPr>
            <w:r>
              <w:rPr>
                <w:color w:val="000000"/>
                <w:sz w:val="20"/>
                <w:szCs w:val="20"/>
              </w:rPr>
              <w:t>3 m</w:t>
            </w:r>
          </w:p>
        </w:tc>
      </w:tr>
      <w:tr w:rsidR="00EF41CC" w14:paraId="700BC1CE" w14:textId="77777777">
        <w:trPr>
          <w:trHeight w:val="203"/>
        </w:trPr>
        <w:tc>
          <w:tcPr>
            <w:tcW w:w="2100" w:type="dxa"/>
            <w:vMerge/>
            <w:tcBorders>
              <w:top w:val="nil"/>
              <w:left w:val="single" w:sz="4" w:space="0" w:color="000000"/>
              <w:bottom w:val="single" w:sz="4" w:space="0" w:color="000000"/>
              <w:right w:val="single" w:sz="4" w:space="0" w:color="000000"/>
            </w:tcBorders>
            <w:vAlign w:val="center"/>
          </w:tcPr>
          <w:p w14:paraId="7D2251D3" w14:textId="77777777" w:rsidR="00EF41CC" w:rsidRDefault="00EF41CC">
            <w:pPr>
              <w:widowControl w:val="0"/>
              <w:pBdr>
                <w:top w:val="nil"/>
                <w:left w:val="nil"/>
                <w:bottom w:val="nil"/>
                <w:right w:val="nil"/>
                <w:between w:val="nil"/>
              </w:pBdr>
              <w:spacing w:after="0"/>
              <w:rPr>
                <w:color w:val="000000"/>
                <w:sz w:val="20"/>
                <w:szCs w:val="20"/>
              </w:rPr>
            </w:pPr>
          </w:p>
        </w:tc>
        <w:tc>
          <w:tcPr>
            <w:tcW w:w="1530" w:type="dxa"/>
            <w:tcBorders>
              <w:top w:val="nil"/>
              <w:left w:val="nil"/>
              <w:bottom w:val="single" w:sz="4" w:space="0" w:color="000000"/>
              <w:right w:val="single" w:sz="4" w:space="0" w:color="000000"/>
            </w:tcBorders>
            <w:vAlign w:val="center"/>
          </w:tcPr>
          <w:p w14:paraId="28AA0F01" w14:textId="77777777" w:rsidR="00EF41CC" w:rsidRDefault="00A26242">
            <w:pPr>
              <w:spacing w:after="0"/>
              <w:rPr>
                <w:color w:val="000000"/>
                <w:sz w:val="20"/>
                <w:szCs w:val="20"/>
              </w:rPr>
            </w:pPr>
            <w:r>
              <w:rPr>
                <w:color w:val="000000"/>
                <w:sz w:val="20"/>
                <w:szCs w:val="20"/>
              </w:rPr>
              <w:t>Kaštonų kat.</w:t>
            </w:r>
          </w:p>
        </w:tc>
        <w:tc>
          <w:tcPr>
            <w:tcW w:w="3735" w:type="dxa"/>
            <w:tcBorders>
              <w:top w:val="nil"/>
              <w:left w:val="nil"/>
              <w:bottom w:val="single" w:sz="4" w:space="0" w:color="000000"/>
              <w:right w:val="single" w:sz="4" w:space="0" w:color="000000"/>
            </w:tcBorders>
            <w:vAlign w:val="center"/>
          </w:tcPr>
          <w:p w14:paraId="1F0E5CE0" w14:textId="77777777" w:rsidR="00EF41CC" w:rsidRDefault="00A26242">
            <w:pPr>
              <w:spacing w:after="0"/>
              <w:rPr>
                <w:color w:val="000000"/>
                <w:sz w:val="20"/>
                <w:szCs w:val="20"/>
              </w:rPr>
            </w:pPr>
            <w:r>
              <w:rPr>
                <w:color w:val="000000"/>
                <w:sz w:val="20"/>
                <w:szCs w:val="20"/>
              </w:rPr>
              <w:t>Sandėlis, biokuro, atvira aikštelė, BVŠK-2</w:t>
            </w:r>
          </w:p>
        </w:tc>
        <w:tc>
          <w:tcPr>
            <w:tcW w:w="1980" w:type="dxa"/>
            <w:tcBorders>
              <w:top w:val="nil"/>
              <w:left w:val="nil"/>
              <w:bottom w:val="single" w:sz="4" w:space="0" w:color="000000"/>
              <w:right w:val="single" w:sz="4" w:space="0" w:color="000000"/>
            </w:tcBorders>
            <w:vAlign w:val="center"/>
          </w:tcPr>
          <w:p w14:paraId="050DCA1B" w14:textId="77777777" w:rsidR="00EF41CC" w:rsidRDefault="00A26242">
            <w:pPr>
              <w:spacing w:after="0"/>
              <w:rPr>
                <w:color w:val="000000"/>
                <w:sz w:val="20"/>
                <w:szCs w:val="20"/>
              </w:rPr>
            </w:pPr>
            <w:r>
              <w:rPr>
                <w:color w:val="000000"/>
                <w:sz w:val="20"/>
                <w:szCs w:val="20"/>
              </w:rPr>
              <w:t>Antžeminis</w:t>
            </w:r>
          </w:p>
        </w:tc>
        <w:tc>
          <w:tcPr>
            <w:tcW w:w="975" w:type="dxa"/>
            <w:tcBorders>
              <w:top w:val="nil"/>
              <w:left w:val="nil"/>
              <w:bottom w:val="single" w:sz="4" w:space="0" w:color="000000"/>
              <w:right w:val="single" w:sz="4" w:space="0" w:color="000000"/>
            </w:tcBorders>
            <w:vAlign w:val="center"/>
          </w:tcPr>
          <w:p w14:paraId="7D0F2148" w14:textId="77777777" w:rsidR="00EF41CC" w:rsidRDefault="00A26242">
            <w:pPr>
              <w:spacing w:after="0"/>
              <w:rPr>
                <w:color w:val="000000"/>
                <w:sz w:val="20"/>
                <w:szCs w:val="20"/>
              </w:rPr>
            </w:pPr>
            <w:r>
              <w:rPr>
                <w:color w:val="000000"/>
                <w:sz w:val="20"/>
                <w:szCs w:val="20"/>
              </w:rPr>
              <w:t>Be stogo</w:t>
            </w:r>
          </w:p>
        </w:tc>
        <w:tc>
          <w:tcPr>
            <w:tcW w:w="1335" w:type="dxa"/>
            <w:tcBorders>
              <w:top w:val="nil"/>
              <w:left w:val="nil"/>
              <w:bottom w:val="single" w:sz="4" w:space="0" w:color="000000"/>
              <w:right w:val="single" w:sz="4" w:space="0" w:color="000000"/>
            </w:tcBorders>
            <w:vAlign w:val="center"/>
          </w:tcPr>
          <w:p w14:paraId="487CBF31" w14:textId="77777777" w:rsidR="00EF41CC" w:rsidRDefault="00A26242">
            <w:pPr>
              <w:spacing w:after="0"/>
              <w:jc w:val="center"/>
              <w:rPr>
                <w:color w:val="000000"/>
                <w:sz w:val="20"/>
                <w:szCs w:val="20"/>
              </w:rPr>
            </w:pPr>
            <w:r>
              <w:rPr>
                <w:color w:val="000000"/>
                <w:sz w:val="20"/>
                <w:szCs w:val="20"/>
              </w:rPr>
              <w:t>1578,00 m3</w:t>
            </w:r>
          </w:p>
        </w:tc>
        <w:tc>
          <w:tcPr>
            <w:tcW w:w="1245" w:type="dxa"/>
            <w:tcBorders>
              <w:top w:val="nil"/>
              <w:left w:val="nil"/>
              <w:bottom w:val="single" w:sz="4" w:space="0" w:color="000000"/>
              <w:right w:val="single" w:sz="4" w:space="0" w:color="000000"/>
            </w:tcBorders>
            <w:vAlign w:val="center"/>
          </w:tcPr>
          <w:p w14:paraId="74BF9456" w14:textId="77777777" w:rsidR="00EF41CC" w:rsidRDefault="00A26242">
            <w:pPr>
              <w:spacing w:after="0"/>
              <w:jc w:val="center"/>
              <w:rPr>
                <w:color w:val="000000"/>
                <w:sz w:val="20"/>
                <w:szCs w:val="20"/>
              </w:rPr>
            </w:pPr>
            <w:r>
              <w:rPr>
                <w:color w:val="000000"/>
                <w:sz w:val="20"/>
                <w:szCs w:val="20"/>
              </w:rPr>
              <w:t>1640,00 m2</w:t>
            </w:r>
          </w:p>
        </w:tc>
        <w:tc>
          <w:tcPr>
            <w:tcW w:w="1215" w:type="dxa"/>
            <w:tcBorders>
              <w:top w:val="nil"/>
              <w:left w:val="nil"/>
              <w:bottom w:val="single" w:sz="4" w:space="0" w:color="000000"/>
              <w:right w:val="single" w:sz="4" w:space="0" w:color="000000"/>
            </w:tcBorders>
            <w:vAlign w:val="center"/>
          </w:tcPr>
          <w:p w14:paraId="74AAA9C4" w14:textId="77777777" w:rsidR="00EF41CC" w:rsidRDefault="00A26242">
            <w:pPr>
              <w:spacing w:after="0"/>
              <w:jc w:val="center"/>
              <w:rPr>
                <w:color w:val="000000"/>
                <w:sz w:val="20"/>
                <w:szCs w:val="20"/>
              </w:rPr>
            </w:pPr>
            <w:r>
              <w:rPr>
                <w:color w:val="000000"/>
                <w:sz w:val="20"/>
                <w:szCs w:val="20"/>
              </w:rPr>
              <w:t>-</w:t>
            </w:r>
          </w:p>
        </w:tc>
        <w:tc>
          <w:tcPr>
            <w:tcW w:w="1275" w:type="dxa"/>
            <w:tcBorders>
              <w:top w:val="nil"/>
              <w:left w:val="nil"/>
              <w:bottom w:val="single" w:sz="4" w:space="0" w:color="000000"/>
              <w:right w:val="single" w:sz="4" w:space="0" w:color="000000"/>
            </w:tcBorders>
            <w:vAlign w:val="center"/>
          </w:tcPr>
          <w:p w14:paraId="523FAE3A" w14:textId="77777777" w:rsidR="00EF41CC" w:rsidRDefault="00A26242">
            <w:pPr>
              <w:spacing w:after="0"/>
              <w:jc w:val="center"/>
              <w:rPr>
                <w:color w:val="000000"/>
                <w:sz w:val="20"/>
                <w:szCs w:val="20"/>
              </w:rPr>
            </w:pPr>
            <w:r>
              <w:rPr>
                <w:color w:val="000000"/>
                <w:sz w:val="20"/>
                <w:szCs w:val="20"/>
              </w:rPr>
              <w:t>-</w:t>
            </w:r>
          </w:p>
        </w:tc>
      </w:tr>
      <w:tr w:rsidR="00EF41CC" w14:paraId="1D58DD47" w14:textId="77777777">
        <w:trPr>
          <w:trHeight w:val="245"/>
        </w:trPr>
        <w:tc>
          <w:tcPr>
            <w:tcW w:w="2100" w:type="dxa"/>
            <w:vMerge w:val="restart"/>
            <w:tcBorders>
              <w:top w:val="nil"/>
              <w:left w:val="single" w:sz="4" w:space="0" w:color="000000"/>
              <w:bottom w:val="single" w:sz="4" w:space="0" w:color="000000"/>
              <w:right w:val="single" w:sz="4" w:space="0" w:color="000000"/>
            </w:tcBorders>
            <w:vAlign w:val="center"/>
          </w:tcPr>
          <w:p w14:paraId="0E16FAC5" w14:textId="77777777" w:rsidR="00EF41CC" w:rsidRDefault="00A26242">
            <w:pPr>
              <w:spacing w:after="0"/>
              <w:jc w:val="center"/>
              <w:rPr>
                <w:color w:val="000000"/>
                <w:sz w:val="20"/>
                <w:szCs w:val="20"/>
              </w:rPr>
            </w:pPr>
            <w:r>
              <w:rPr>
                <w:color w:val="000000"/>
                <w:sz w:val="20"/>
                <w:szCs w:val="20"/>
              </w:rPr>
              <w:t>DRUSKININKAI, Pramonės g.</w:t>
            </w:r>
          </w:p>
        </w:tc>
        <w:tc>
          <w:tcPr>
            <w:tcW w:w="1530" w:type="dxa"/>
            <w:tcBorders>
              <w:top w:val="nil"/>
              <w:left w:val="nil"/>
              <w:bottom w:val="single" w:sz="4" w:space="0" w:color="000000"/>
              <w:right w:val="single" w:sz="4" w:space="0" w:color="000000"/>
            </w:tcBorders>
            <w:vAlign w:val="center"/>
          </w:tcPr>
          <w:p w14:paraId="229EFFA8" w14:textId="77777777" w:rsidR="00EF41CC" w:rsidRDefault="00A26242">
            <w:pPr>
              <w:spacing w:after="0"/>
              <w:rPr>
                <w:color w:val="000000"/>
                <w:sz w:val="20"/>
                <w:szCs w:val="20"/>
              </w:rPr>
            </w:pPr>
            <w:r>
              <w:rPr>
                <w:color w:val="000000"/>
                <w:sz w:val="20"/>
                <w:szCs w:val="20"/>
              </w:rPr>
              <w:t>Druskininkų RK</w:t>
            </w:r>
          </w:p>
        </w:tc>
        <w:tc>
          <w:tcPr>
            <w:tcW w:w="3735" w:type="dxa"/>
            <w:tcBorders>
              <w:top w:val="nil"/>
              <w:left w:val="nil"/>
              <w:bottom w:val="single" w:sz="4" w:space="0" w:color="000000"/>
              <w:right w:val="single" w:sz="4" w:space="0" w:color="000000"/>
            </w:tcBorders>
            <w:vAlign w:val="center"/>
          </w:tcPr>
          <w:p w14:paraId="48C28A53" w14:textId="77777777" w:rsidR="00EF41CC" w:rsidRDefault="00A26242">
            <w:pPr>
              <w:spacing w:after="0"/>
              <w:rPr>
                <w:color w:val="000000"/>
                <w:sz w:val="20"/>
                <w:szCs w:val="20"/>
              </w:rPr>
            </w:pPr>
            <w:r>
              <w:rPr>
                <w:color w:val="000000"/>
                <w:sz w:val="20"/>
                <w:szCs w:val="20"/>
              </w:rPr>
              <w:t>Sandėlis, biokuro, įgilintas su stogu, BVŠK-1</w:t>
            </w:r>
          </w:p>
        </w:tc>
        <w:tc>
          <w:tcPr>
            <w:tcW w:w="1980" w:type="dxa"/>
            <w:tcBorders>
              <w:top w:val="nil"/>
              <w:left w:val="nil"/>
              <w:bottom w:val="single" w:sz="4" w:space="0" w:color="000000"/>
              <w:right w:val="single" w:sz="4" w:space="0" w:color="000000"/>
            </w:tcBorders>
            <w:vAlign w:val="center"/>
          </w:tcPr>
          <w:p w14:paraId="6A417821" w14:textId="77777777" w:rsidR="00EF41CC" w:rsidRDefault="00A26242">
            <w:pPr>
              <w:spacing w:after="0"/>
              <w:rPr>
                <w:color w:val="000000"/>
                <w:sz w:val="20"/>
                <w:szCs w:val="20"/>
              </w:rPr>
            </w:pPr>
            <w:r>
              <w:rPr>
                <w:color w:val="000000"/>
                <w:sz w:val="20"/>
                <w:szCs w:val="20"/>
              </w:rPr>
              <w:t>Įgilintas</w:t>
            </w:r>
          </w:p>
        </w:tc>
        <w:tc>
          <w:tcPr>
            <w:tcW w:w="975" w:type="dxa"/>
            <w:tcBorders>
              <w:top w:val="nil"/>
              <w:left w:val="nil"/>
              <w:bottom w:val="single" w:sz="4" w:space="0" w:color="000000"/>
              <w:right w:val="single" w:sz="4" w:space="0" w:color="000000"/>
            </w:tcBorders>
            <w:vAlign w:val="center"/>
          </w:tcPr>
          <w:p w14:paraId="6CAA6BFE" w14:textId="77777777" w:rsidR="00EF41CC" w:rsidRDefault="00A26242">
            <w:pPr>
              <w:spacing w:after="0"/>
              <w:rPr>
                <w:color w:val="000000"/>
                <w:sz w:val="20"/>
                <w:szCs w:val="20"/>
              </w:rPr>
            </w:pPr>
            <w:r>
              <w:rPr>
                <w:color w:val="000000"/>
                <w:sz w:val="20"/>
                <w:szCs w:val="20"/>
              </w:rPr>
              <w:t>Su stogu</w:t>
            </w:r>
          </w:p>
        </w:tc>
        <w:tc>
          <w:tcPr>
            <w:tcW w:w="1335" w:type="dxa"/>
            <w:tcBorders>
              <w:top w:val="nil"/>
              <w:left w:val="nil"/>
              <w:bottom w:val="single" w:sz="4" w:space="0" w:color="000000"/>
              <w:right w:val="single" w:sz="4" w:space="0" w:color="000000"/>
            </w:tcBorders>
            <w:vAlign w:val="center"/>
          </w:tcPr>
          <w:p w14:paraId="60FDDF97" w14:textId="77777777" w:rsidR="00EF41CC" w:rsidRDefault="00A26242">
            <w:pPr>
              <w:spacing w:after="0"/>
              <w:jc w:val="center"/>
              <w:rPr>
                <w:color w:val="000000"/>
                <w:sz w:val="20"/>
                <w:szCs w:val="20"/>
              </w:rPr>
            </w:pPr>
            <w:r>
              <w:rPr>
                <w:color w:val="000000"/>
                <w:sz w:val="20"/>
                <w:szCs w:val="20"/>
              </w:rPr>
              <w:t>920,00 m3</w:t>
            </w:r>
          </w:p>
        </w:tc>
        <w:tc>
          <w:tcPr>
            <w:tcW w:w="1245" w:type="dxa"/>
            <w:tcBorders>
              <w:top w:val="nil"/>
              <w:left w:val="nil"/>
              <w:bottom w:val="single" w:sz="4" w:space="0" w:color="000000"/>
              <w:right w:val="single" w:sz="4" w:space="0" w:color="000000"/>
            </w:tcBorders>
            <w:vAlign w:val="center"/>
          </w:tcPr>
          <w:p w14:paraId="0677887D" w14:textId="77777777" w:rsidR="00EF41CC" w:rsidRDefault="00A26242">
            <w:pPr>
              <w:spacing w:after="0"/>
              <w:jc w:val="center"/>
              <w:rPr>
                <w:color w:val="000000"/>
                <w:sz w:val="20"/>
                <w:szCs w:val="20"/>
              </w:rPr>
            </w:pPr>
            <w:r>
              <w:rPr>
                <w:color w:val="000000"/>
                <w:sz w:val="20"/>
                <w:szCs w:val="20"/>
              </w:rPr>
              <w:t>201,47 m2</w:t>
            </w:r>
          </w:p>
        </w:tc>
        <w:tc>
          <w:tcPr>
            <w:tcW w:w="1215" w:type="dxa"/>
            <w:tcBorders>
              <w:top w:val="nil"/>
              <w:left w:val="nil"/>
              <w:bottom w:val="single" w:sz="4" w:space="0" w:color="000000"/>
              <w:right w:val="single" w:sz="4" w:space="0" w:color="000000"/>
            </w:tcBorders>
            <w:vAlign w:val="center"/>
          </w:tcPr>
          <w:p w14:paraId="32BBD4B7" w14:textId="77777777" w:rsidR="00EF41CC" w:rsidRDefault="00A26242">
            <w:pPr>
              <w:spacing w:after="0"/>
              <w:jc w:val="center"/>
              <w:rPr>
                <w:color w:val="000000"/>
                <w:sz w:val="20"/>
                <w:szCs w:val="20"/>
              </w:rPr>
            </w:pPr>
            <w:r>
              <w:rPr>
                <w:color w:val="000000"/>
                <w:sz w:val="20"/>
                <w:szCs w:val="20"/>
              </w:rPr>
              <w:t>6 m</w:t>
            </w:r>
          </w:p>
        </w:tc>
        <w:tc>
          <w:tcPr>
            <w:tcW w:w="1275" w:type="dxa"/>
            <w:tcBorders>
              <w:top w:val="nil"/>
              <w:left w:val="nil"/>
              <w:bottom w:val="single" w:sz="4" w:space="0" w:color="000000"/>
              <w:right w:val="single" w:sz="4" w:space="0" w:color="000000"/>
            </w:tcBorders>
            <w:vAlign w:val="center"/>
          </w:tcPr>
          <w:p w14:paraId="6ADC37E3" w14:textId="77777777" w:rsidR="00EF41CC" w:rsidRDefault="00A26242">
            <w:pPr>
              <w:spacing w:after="0"/>
              <w:jc w:val="center"/>
              <w:rPr>
                <w:color w:val="000000"/>
                <w:sz w:val="20"/>
                <w:szCs w:val="20"/>
              </w:rPr>
            </w:pPr>
            <w:r>
              <w:rPr>
                <w:color w:val="000000"/>
                <w:sz w:val="20"/>
                <w:szCs w:val="20"/>
              </w:rPr>
              <w:t>-</w:t>
            </w:r>
          </w:p>
        </w:tc>
      </w:tr>
      <w:tr w:rsidR="00EF41CC" w14:paraId="3381DD1A" w14:textId="77777777">
        <w:trPr>
          <w:trHeight w:val="245"/>
        </w:trPr>
        <w:tc>
          <w:tcPr>
            <w:tcW w:w="2100" w:type="dxa"/>
            <w:vMerge/>
            <w:tcBorders>
              <w:top w:val="nil"/>
              <w:left w:val="single" w:sz="4" w:space="0" w:color="000000"/>
              <w:bottom w:val="single" w:sz="4" w:space="0" w:color="000000"/>
              <w:right w:val="single" w:sz="4" w:space="0" w:color="000000"/>
            </w:tcBorders>
            <w:vAlign w:val="center"/>
          </w:tcPr>
          <w:p w14:paraId="752DB027" w14:textId="77777777" w:rsidR="00EF41CC" w:rsidRDefault="00EF41CC">
            <w:pPr>
              <w:widowControl w:val="0"/>
              <w:pBdr>
                <w:top w:val="nil"/>
                <w:left w:val="nil"/>
                <w:bottom w:val="nil"/>
                <w:right w:val="nil"/>
                <w:between w:val="nil"/>
              </w:pBdr>
              <w:spacing w:after="0"/>
              <w:rPr>
                <w:color w:val="000000"/>
                <w:sz w:val="20"/>
                <w:szCs w:val="20"/>
              </w:rPr>
            </w:pPr>
          </w:p>
        </w:tc>
        <w:tc>
          <w:tcPr>
            <w:tcW w:w="1530" w:type="dxa"/>
            <w:tcBorders>
              <w:top w:val="nil"/>
              <w:left w:val="nil"/>
              <w:bottom w:val="single" w:sz="4" w:space="0" w:color="000000"/>
              <w:right w:val="single" w:sz="4" w:space="0" w:color="000000"/>
            </w:tcBorders>
            <w:vAlign w:val="center"/>
          </w:tcPr>
          <w:p w14:paraId="74CBAD51" w14:textId="77777777" w:rsidR="00EF41CC" w:rsidRDefault="00A26242">
            <w:pPr>
              <w:spacing w:after="0"/>
              <w:rPr>
                <w:color w:val="000000"/>
                <w:sz w:val="20"/>
                <w:szCs w:val="20"/>
              </w:rPr>
            </w:pPr>
            <w:r>
              <w:rPr>
                <w:color w:val="000000"/>
                <w:sz w:val="20"/>
                <w:szCs w:val="20"/>
              </w:rPr>
              <w:t>Druskininkų RK</w:t>
            </w:r>
          </w:p>
        </w:tc>
        <w:tc>
          <w:tcPr>
            <w:tcW w:w="3735" w:type="dxa"/>
            <w:tcBorders>
              <w:top w:val="nil"/>
              <w:left w:val="nil"/>
              <w:bottom w:val="single" w:sz="4" w:space="0" w:color="000000"/>
              <w:right w:val="single" w:sz="4" w:space="0" w:color="000000"/>
            </w:tcBorders>
            <w:vAlign w:val="center"/>
          </w:tcPr>
          <w:p w14:paraId="44C50505" w14:textId="77777777" w:rsidR="00EF41CC" w:rsidRDefault="00A26242">
            <w:pPr>
              <w:spacing w:after="0"/>
              <w:rPr>
                <w:color w:val="000000"/>
                <w:sz w:val="20"/>
                <w:szCs w:val="20"/>
              </w:rPr>
            </w:pPr>
            <w:r>
              <w:rPr>
                <w:color w:val="000000"/>
                <w:sz w:val="20"/>
                <w:szCs w:val="20"/>
              </w:rPr>
              <w:t>Sandėlis, biokuro, atvira aikštelė, BVŠK-1</w:t>
            </w:r>
          </w:p>
        </w:tc>
        <w:tc>
          <w:tcPr>
            <w:tcW w:w="1980" w:type="dxa"/>
            <w:tcBorders>
              <w:top w:val="nil"/>
              <w:left w:val="nil"/>
              <w:bottom w:val="single" w:sz="4" w:space="0" w:color="000000"/>
              <w:right w:val="single" w:sz="4" w:space="0" w:color="000000"/>
            </w:tcBorders>
            <w:vAlign w:val="center"/>
          </w:tcPr>
          <w:p w14:paraId="555E6FC0" w14:textId="77777777" w:rsidR="00EF41CC" w:rsidRDefault="00A26242">
            <w:pPr>
              <w:spacing w:after="0"/>
              <w:rPr>
                <w:color w:val="000000"/>
                <w:sz w:val="20"/>
                <w:szCs w:val="20"/>
              </w:rPr>
            </w:pPr>
            <w:r>
              <w:rPr>
                <w:color w:val="000000"/>
                <w:sz w:val="20"/>
                <w:szCs w:val="20"/>
              </w:rPr>
              <w:t>Antžeminis</w:t>
            </w:r>
          </w:p>
        </w:tc>
        <w:tc>
          <w:tcPr>
            <w:tcW w:w="975" w:type="dxa"/>
            <w:tcBorders>
              <w:top w:val="nil"/>
              <w:left w:val="nil"/>
              <w:bottom w:val="single" w:sz="4" w:space="0" w:color="000000"/>
              <w:right w:val="single" w:sz="4" w:space="0" w:color="000000"/>
            </w:tcBorders>
            <w:vAlign w:val="center"/>
          </w:tcPr>
          <w:p w14:paraId="22F1F7E9" w14:textId="77777777" w:rsidR="00EF41CC" w:rsidRDefault="00A26242">
            <w:pPr>
              <w:spacing w:after="0"/>
              <w:rPr>
                <w:color w:val="000000"/>
                <w:sz w:val="20"/>
                <w:szCs w:val="20"/>
              </w:rPr>
            </w:pPr>
            <w:r>
              <w:rPr>
                <w:color w:val="000000"/>
                <w:sz w:val="20"/>
                <w:szCs w:val="20"/>
              </w:rPr>
              <w:t>Be stogo</w:t>
            </w:r>
          </w:p>
        </w:tc>
        <w:tc>
          <w:tcPr>
            <w:tcW w:w="1335" w:type="dxa"/>
            <w:tcBorders>
              <w:top w:val="nil"/>
              <w:left w:val="nil"/>
              <w:bottom w:val="single" w:sz="4" w:space="0" w:color="000000"/>
              <w:right w:val="single" w:sz="4" w:space="0" w:color="000000"/>
            </w:tcBorders>
            <w:vAlign w:val="center"/>
          </w:tcPr>
          <w:p w14:paraId="37C07359" w14:textId="77777777" w:rsidR="00EF41CC" w:rsidRDefault="00A26242">
            <w:pPr>
              <w:spacing w:after="0"/>
              <w:jc w:val="center"/>
              <w:rPr>
                <w:color w:val="000000"/>
                <w:sz w:val="20"/>
                <w:szCs w:val="20"/>
              </w:rPr>
            </w:pPr>
            <w:r>
              <w:rPr>
                <w:color w:val="000000"/>
                <w:sz w:val="20"/>
                <w:szCs w:val="20"/>
              </w:rPr>
              <w:t>1500,00 m3</w:t>
            </w:r>
          </w:p>
        </w:tc>
        <w:tc>
          <w:tcPr>
            <w:tcW w:w="1245" w:type="dxa"/>
            <w:tcBorders>
              <w:top w:val="nil"/>
              <w:left w:val="nil"/>
              <w:bottom w:val="single" w:sz="4" w:space="0" w:color="000000"/>
              <w:right w:val="single" w:sz="4" w:space="0" w:color="000000"/>
            </w:tcBorders>
            <w:vAlign w:val="center"/>
          </w:tcPr>
          <w:p w14:paraId="6D15DEAB" w14:textId="77777777" w:rsidR="00EF41CC" w:rsidRDefault="00A26242">
            <w:pPr>
              <w:spacing w:after="0"/>
              <w:jc w:val="center"/>
              <w:rPr>
                <w:color w:val="000000"/>
                <w:sz w:val="20"/>
                <w:szCs w:val="20"/>
              </w:rPr>
            </w:pPr>
            <w:r>
              <w:rPr>
                <w:color w:val="000000"/>
                <w:sz w:val="20"/>
                <w:szCs w:val="20"/>
              </w:rPr>
              <w:t>375,00 m2</w:t>
            </w:r>
          </w:p>
        </w:tc>
        <w:tc>
          <w:tcPr>
            <w:tcW w:w="1215" w:type="dxa"/>
            <w:tcBorders>
              <w:top w:val="nil"/>
              <w:left w:val="nil"/>
              <w:bottom w:val="single" w:sz="4" w:space="0" w:color="000000"/>
              <w:right w:val="single" w:sz="4" w:space="0" w:color="000000"/>
            </w:tcBorders>
            <w:vAlign w:val="center"/>
          </w:tcPr>
          <w:p w14:paraId="7B0C2EF1" w14:textId="77777777" w:rsidR="00EF41CC" w:rsidRDefault="00A26242">
            <w:pPr>
              <w:spacing w:after="0"/>
              <w:jc w:val="center"/>
              <w:rPr>
                <w:color w:val="000000"/>
                <w:sz w:val="20"/>
                <w:szCs w:val="20"/>
              </w:rPr>
            </w:pPr>
            <w:r>
              <w:rPr>
                <w:color w:val="000000"/>
                <w:sz w:val="20"/>
                <w:szCs w:val="20"/>
              </w:rPr>
              <w:t>-</w:t>
            </w:r>
          </w:p>
        </w:tc>
        <w:tc>
          <w:tcPr>
            <w:tcW w:w="1275" w:type="dxa"/>
            <w:tcBorders>
              <w:top w:val="nil"/>
              <w:left w:val="nil"/>
              <w:bottom w:val="single" w:sz="4" w:space="0" w:color="000000"/>
              <w:right w:val="single" w:sz="4" w:space="0" w:color="000000"/>
            </w:tcBorders>
            <w:vAlign w:val="center"/>
          </w:tcPr>
          <w:p w14:paraId="1D71D840" w14:textId="77777777" w:rsidR="00EF41CC" w:rsidRDefault="00A26242">
            <w:pPr>
              <w:spacing w:after="0"/>
              <w:jc w:val="center"/>
              <w:rPr>
                <w:color w:val="000000"/>
                <w:sz w:val="20"/>
                <w:szCs w:val="20"/>
              </w:rPr>
            </w:pPr>
            <w:r>
              <w:rPr>
                <w:color w:val="000000"/>
                <w:sz w:val="20"/>
                <w:szCs w:val="20"/>
              </w:rPr>
              <w:t>4 m</w:t>
            </w:r>
          </w:p>
        </w:tc>
      </w:tr>
      <w:tr w:rsidR="00EF41CC" w14:paraId="72BBFC99" w14:textId="77777777">
        <w:trPr>
          <w:trHeight w:val="245"/>
        </w:trPr>
        <w:tc>
          <w:tcPr>
            <w:tcW w:w="2100" w:type="dxa"/>
            <w:vMerge/>
            <w:tcBorders>
              <w:top w:val="nil"/>
              <w:left w:val="single" w:sz="4" w:space="0" w:color="000000"/>
              <w:bottom w:val="single" w:sz="4" w:space="0" w:color="000000"/>
              <w:right w:val="single" w:sz="4" w:space="0" w:color="000000"/>
            </w:tcBorders>
            <w:vAlign w:val="center"/>
          </w:tcPr>
          <w:p w14:paraId="180BFDB9" w14:textId="77777777" w:rsidR="00EF41CC" w:rsidRDefault="00EF41CC">
            <w:pPr>
              <w:widowControl w:val="0"/>
              <w:pBdr>
                <w:top w:val="nil"/>
                <w:left w:val="nil"/>
                <w:bottom w:val="nil"/>
                <w:right w:val="nil"/>
                <w:between w:val="nil"/>
              </w:pBdr>
              <w:spacing w:after="0"/>
              <w:rPr>
                <w:color w:val="000000"/>
                <w:sz w:val="20"/>
                <w:szCs w:val="20"/>
              </w:rPr>
            </w:pPr>
          </w:p>
        </w:tc>
        <w:tc>
          <w:tcPr>
            <w:tcW w:w="1530" w:type="dxa"/>
            <w:tcBorders>
              <w:top w:val="nil"/>
              <w:left w:val="nil"/>
              <w:bottom w:val="single" w:sz="4" w:space="0" w:color="000000"/>
              <w:right w:val="single" w:sz="4" w:space="0" w:color="000000"/>
            </w:tcBorders>
            <w:vAlign w:val="center"/>
          </w:tcPr>
          <w:p w14:paraId="1F115C6E" w14:textId="77777777" w:rsidR="00EF41CC" w:rsidRDefault="00A26242">
            <w:pPr>
              <w:spacing w:after="0"/>
              <w:rPr>
                <w:color w:val="000000"/>
                <w:sz w:val="20"/>
                <w:szCs w:val="20"/>
              </w:rPr>
            </w:pPr>
            <w:r>
              <w:rPr>
                <w:color w:val="000000"/>
                <w:sz w:val="20"/>
                <w:szCs w:val="20"/>
              </w:rPr>
              <w:t>Druskininkų RK</w:t>
            </w:r>
          </w:p>
        </w:tc>
        <w:tc>
          <w:tcPr>
            <w:tcW w:w="3735" w:type="dxa"/>
            <w:tcBorders>
              <w:top w:val="nil"/>
              <w:left w:val="nil"/>
              <w:bottom w:val="single" w:sz="4" w:space="0" w:color="000000"/>
              <w:right w:val="single" w:sz="4" w:space="0" w:color="000000"/>
            </w:tcBorders>
            <w:vAlign w:val="center"/>
          </w:tcPr>
          <w:p w14:paraId="7813A09B" w14:textId="77777777" w:rsidR="00EF41CC" w:rsidRDefault="00A26242">
            <w:pPr>
              <w:spacing w:after="0"/>
              <w:rPr>
                <w:color w:val="000000"/>
                <w:sz w:val="20"/>
                <w:szCs w:val="20"/>
              </w:rPr>
            </w:pPr>
            <w:r>
              <w:rPr>
                <w:color w:val="000000"/>
                <w:sz w:val="20"/>
                <w:szCs w:val="20"/>
              </w:rPr>
              <w:t>Sandėlis, biokuro, pastatas su stogu, BVŠK-4</w:t>
            </w:r>
          </w:p>
        </w:tc>
        <w:tc>
          <w:tcPr>
            <w:tcW w:w="1980" w:type="dxa"/>
            <w:tcBorders>
              <w:top w:val="nil"/>
              <w:left w:val="nil"/>
              <w:bottom w:val="single" w:sz="4" w:space="0" w:color="000000"/>
              <w:right w:val="single" w:sz="4" w:space="0" w:color="000000"/>
            </w:tcBorders>
            <w:vAlign w:val="center"/>
          </w:tcPr>
          <w:p w14:paraId="24054070" w14:textId="77777777" w:rsidR="00EF41CC" w:rsidRDefault="00A26242">
            <w:pPr>
              <w:spacing w:after="0"/>
              <w:rPr>
                <w:color w:val="000000"/>
                <w:sz w:val="20"/>
                <w:szCs w:val="20"/>
              </w:rPr>
            </w:pPr>
            <w:r>
              <w:rPr>
                <w:color w:val="000000"/>
                <w:sz w:val="20"/>
                <w:szCs w:val="20"/>
              </w:rPr>
              <w:t>Antžeminis</w:t>
            </w:r>
          </w:p>
        </w:tc>
        <w:tc>
          <w:tcPr>
            <w:tcW w:w="975" w:type="dxa"/>
            <w:tcBorders>
              <w:top w:val="nil"/>
              <w:left w:val="nil"/>
              <w:bottom w:val="single" w:sz="4" w:space="0" w:color="000000"/>
              <w:right w:val="single" w:sz="4" w:space="0" w:color="000000"/>
            </w:tcBorders>
            <w:vAlign w:val="center"/>
          </w:tcPr>
          <w:p w14:paraId="7885D257" w14:textId="77777777" w:rsidR="00EF41CC" w:rsidRDefault="00A26242">
            <w:pPr>
              <w:spacing w:after="0"/>
              <w:rPr>
                <w:color w:val="000000"/>
                <w:sz w:val="20"/>
                <w:szCs w:val="20"/>
              </w:rPr>
            </w:pPr>
            <w:r>
              <w:rPr>
                <w:color w:val="000000"/>
                <w:sz w:val="20"/>
                <w:szCs w:val="20"/>
              </w:rPr>
              <w:t>Su stogu</w:t>
            </w:r>
          </w:p>
        </w:tc>
        <w:tc>
          <w:tcPr>
            <w:tcW w:w="1335" w:type="dxa"/>
            <w:tcBorders>
              <w:top w:val="nil"/>
              <w:left w:val="nil"/>
              <w:bottom w:val="single" w:sz="4" w:space="0" w:color="000000"/>
              <w:right w:val="single" w:sz="4" w:space="0" w:color="000000"/>
            </w:tcBorders>
            <w:vAlign w:val="center"/>
          </w:tcPr>
          <w:p w14:paraId="40E342A6" w14:textId="77777777" w:rsidR="00EF41CC" w:rsidRDefault="00A26242">
            <w:pPr>
              <w:spacing w:after="0"/>
              <w:jc w:val="center"/>
              <w:rPr>
                <w:color w:val="000000"/>
                <w:sz w:val="20"/>
                <w:szCs w:val="20"/>
              </w:rPr>
            </w:pPr>
            <w:r>
              <w:rPr>
                <w:color w:val="000000"/>
                <w:sz w:val="20"/>
                <w:szCs w:val="20"/>
              </w:rPr>
              <w:t>1137,25 m3</w:t>
            </w:r>
          </w:p>
        </w:tc>
        <w:tc>
          <w:tcPr>
            <w:tcW w:w="1245" w:type="dxa"/>
            <w:tcBorders>
              <w:top w:val="nil"/>
              <w:left w:val="nil"/>
              <w:bottom w:val="single" w:sz="4" w:space="0" w:color="000000"/>
              <w:right w:val="single" w:sz="4" w:space="0" w:color="000000"/>
            </w:tcBorders>
            <w:vAlign w:val="center"/>
          </w:tcPr>
          <w:p w14:paraId="6980BBA2" w14:textId="77777777" w:rsidR="00EF41CC" w:rsidRDefault="00A26242">
            <w:pPr>
              <w:spacing w:after="0"/>
              <w:jc w:val="center"/>
              <w:rPr>
                <w:color w:val="000000"/>
                <w:sz w:val="20"/>
                <w:szCs w:val="20"/>
              </w:rPr>
            </w:pPr>
            <w:r>
              <w:rPr>
                <w:color w:val="000000"/>
                <w:sz w:val="20"/>
                <w:szCs w:val="20"/>
              </w:rPr>
              <w:t>227,45 m2</w:t>
            </w:r>
          </w:p>
        </w:tc>
        <w:tc>
          <w:tcPr>
            <w:tcW w:w="1215" w:type="dxa"/>
            <w:tcBorders>
              <w:top w:val="nil"/>
              <w:left w:val="nil"/>
              <w:bottom w:val="single" w:sz="4" w:space="0" w:color="000000"/>
              <w:right w:val="single" w:sz="4" w:space="0" w:color="000000"/>
            </w:tcBorders>
            <w:vAlign w:val="center"/>
          </w:tcPr>
          <w:p w14:paraId="0AAB342F" w14:textId="77777777" w:rsidR="00EF41CC" w:rsidRDefault="00A26242">
            <w:pPr>
              <w:spacing w:after="0"/>
              <w:jc w:val="center"/>
              <w:rPr>
                <w:color w:val="000000"/>
                <w:sz w:val="20"/>
                <w:szCs w:val="20"/>
              </w:rPr>
            </w:pPr>
            <w:r>
              <w:rPr>
                <w:color w:val="000000"/>
                <w:sz w:val="20"/>
                <w:szCs w:val="20"/>
              </w:rPr>
              <w:t>-</w:t>
            </w:r>
          </w:p>
        </w:tc>
        <w:tc>
          <w:tcPr>
            <w:tcW w:w="1275" w:type="dxa"/>
            <w:tcBorders>
              <w:top w:val="nil"/>
              <w:left w:val="nil"/>
              <w:bottom w:val="single" w:sz="4" w:space="0" w:color="000000"/>
              <w:right w:val="single" w:sz="4" w:space="0" w:color="000000"/>
            </w:tcBorders>
            <w:vAlign w:val="center"/>
          </w:tcPr>
          <w:p w14:paraId="64FDABFD" w14:textId="77777777" w:rsidR="00EF41CC" w:rsidRDefault="00A26242">
            <w:pPr>
              <w:spacing w:after="0"/>
              <w:jc w:val="center"/>
              <w:rPr>
                <w:color w:val="000000"/>
                <w:sz w:val="20"/>
                <w:szCs w:val="20"/>
              </w:rPr>
            </w:pPr>
            <w:r>
              <w:rPr>
                <w:color w:val="000000"/>
                <w:sz w:val="20"/>
                <w:szCs w:val="20"/>
              </w:rPr>
              <w:t>5 m</w:t>
            </w:r>
          </w:p>
        </w:tc>
      </w:tr>
      <w:tr w:rsidR="00EF41CC" w14:paraId="127F6482" w14:textId="77777777">
        <w:trPr>
          <w:trHeight w:val="245"/>
        </w:trPr>
        <w:tc>
          <w:tcPr>
            <w:tcW w:w="2100" w:type="dxa"/>
            <w:vMerge/>
            <w:tcBorders>
              <w:top w:val="nil"/>
              <w:left w:val="single" w:sz="4" w:space="0" w:color="000000"/>
              <w:bottom w:val="single" w:sz="4" w:space="0" w:color="000000"/>
              <w:right w:val="single" w:sz="4" w:space="0" w:color="000000"/>
            </w:tcBorders>
            <w:vAlign w:val="center"/>
          </w:tcPr>
          <w:p w14:paraId="30D664CE" w14:textId="77777777" w:rsidR="00EF41CC" w:rsidRDefault="00EF41CC">
            <w:pPr>
              <w:widowControl w:val="0"/>
              <w:pBdr>
                <w:top w:val="nil"/>
                <w:left w:val="nil"/>
                <w:bottom w:val="nil"/>
                <w:right w:val="nil"/>
                <w:between w:val="nil"/>
              </w:pBdr>
              <w:spacing w:after="0"/>
              <w:rPr>
                <w:color w:val="000000"/>
                <w:sz w:val="20"/>
                <w:szCs w:val="20"/>
              </w:rPr>
            </w:pPr>
          </w:p>
        </w:tc>
        <w:tc>
          <w:tcPr>
            <w:tcW w:w="1530" w:type="dxa"/>
            <w:tcBorders>
              <w:top w:val="nil"/>
              <w:left w:val="nil"/>
              <w:bottom w:val="single" w:sz="4" w:space="0" w:color="000000"/>
              <w:right w:val="single" w:sz="4" w:space="0" w:color="000000"/>
            </w:tcBorders>
            <w:vAlign w:val="center"/>
          </w:tcPr>
          <w:p w14:paraId="2BE609FB" w14:textId="77777777" w:rsidR="00EF41CC" w:rsidRDefault="00A26242">
            <w:pPr>
              <w:spacing w:after="0"/>
              <w:rPr>
                <w:color w:val="000000"/>
                <w:sz w:val="20"/>
                <w:szCs w:val="20"/>
              </w:rPr>
            </w:pPr>
            <w:r>
              <w:rPr>
                <w:color w:val="000000"/>
                <w:sz w:val="20"/>
                <w:szCs w:val="20"/>
              </w:rPr>
              <w:t>Druskininkų RK</w:t>
            </w:r>
          </w:p>
        </w:tc>
        <w:tc>
          <w:tcPr>
            <w:tcW w:w="3735" w:type="dxa"/>
            <w:tcBorders>
              <w:top w:val="nil"/>
              <w:left w:val="nil"/>
              <w:bottom w:val="single" w:sz="4" w:space="0" w:color="000000"/>
              <w:right w:val="single" w:sz="4" w:space="0" w:color="000000"/>
            </w:tcBorders>
            <w:vAlign w:val="center"/>
          </w:tcPr>
          <w:p w14:paraId="33199F2D" w14:textId="77777777" w:rsidR="00EF41CC" w:rsidRDefault="00A26242">
            <w:pPr>
              <w:spacing w:after="0"/>
              <w:rPr>
                <w:color w:val="000000"/>
                <w:sz w:val="20"/>
                <w:szCs w:val="20"/>
              </w:rPr>
            </w:pPr>
            <w:r>
              <w:rPr>
                <w:color w:val="000000"/>
                <w:sz w:val="20"/>
                <w:szCs w:val="20"/>
              </w:rPr>
              <w:t>Sandėlis, biokuro, atvira aikštelė, BVŠK-4</w:t>
            </w:r>
          </w:p>
        </w:tc>
        <w:tc>
          <w:tcPr>
            <w:tcW w:w="1980" w:type="dxa"/>
            <w:tcBorders>
              <w:top w:val="nil"/>
              <w:left w:val="nil"/>
              <w:bottom w:val="single" w:sz="4" w:space="0" w:color="000000"/>
              <w:right w:val="single" w:sz="4" w:space="0" w:color="000000"/>
            </w:tcBorders>
            <w:vAlign w:val="center"/>
          </w:tcPr>
          <w:p w14:paraId="78FC55A4" w14:textId="77777777" w:rsidR="00EF41CC" w:rsidRDefault="00A26242">
            <w:pPr>
              <w:spacing w:after="0"/>
              <w:rPr>
                <w:color w:val="000000"/>
                <w:sz w:val="20"/>
                <w:szCs w:val="20"/>
              </w:rPr>
            </w:pPr>
            <w:r>
              <w:rPr>
                <w:color w:val="000000"/>
                <w:sz w:val="20"/>
                <w:szCs w:val="20"/>
              </w:rPr>
              <w:t>Antžeminis</w:t>
            </w:r>
          </w:p>
        </w:tc>
        <w:tc>
          <w:tcPr>
            <w:tcW w:w="975" w:type="dxa"/>
            <w:tcBorders>
              <w:top w:val="nil"/>
              <w:left w:val="nil"/>
              <w:bottom w:val="single" w:sz="4" w:space="0" w:color="000000"/>
              <w:right w:val="single" w:sz="4" w:space="0" w:color="000000"/>
            </w:tcBorders>
            <w:vAlign w:val="center"/>
          </w:tcPr>
          <w:p w14:paraId="036E5BAF" w14:textId="77777777" w:rsidR="00EF41CC" w:rsidRDefault="00A26242">
            <w:pPr>
              <w:spacing w:after="0"/>
              <w:rPr>
                <w:color w:val="000000"/>
                <w:sz w:val="20"/>
                <w:szCs w:val="20"/>
              </w:rPr>
            </w:pPr>
            <w:r>
              <w:rPr>
                <w:color w:val="000000"/>
                <w:sz w:val="20"/>
                <w:szCs w:val="20"/>
              </w:rPr>
              <w:t>Be stogo</w:t>
            </w:r>
          </w:p>
        </w:tc>
        <w:tc>
          <w:tcPr>
            <w:tcW w:w="1335" w:type="dxa"/>
            <w:tcBorders>
              <w:top w:val="nil"/>
              <w:left w:val="nil"/>
              <w:bottom w:val="single" w:sz="4" w:space="0" w:color="000000"/>
              <w:right w:val="single" w:sz="4" w:space="0" w:color="000000"/>
            </w:tcBorders>
            <w:vAlign w:val="center"/>
          </w:tcPr>
          <w:p w14:paraId="3BBFF9A7" w14:textId="77777777" w:rsidR="00EF41CC" w:rsidRDefault="00A26242">
            <w:pPr>
              <w:spacing w:after="0"/>
              <w:jc w:val="center"/>
              <w:rPr>
                <w:color w:val="000000"/>
                <w:sz w:val="20"/>
                <w:szCs w:val="20"/>
              </w:rPr>
            </w:pPr>
            <w:r>
              <w:rPr>
                <w:color w:val="000000"/>
                <w:sz w:val="20"/>
                <w:szCs w:val="20"/>
              </w:rPr>
              <w:t>2018,16 m3</w:t>
            </w:r>
          </w:p>
        </w:tc>
        <w:tc>
          <w:tcPr>
            <w:tcW w:w="1245" w:type="dxa"/>
            <w:tcBorders>
              <w:top w:val="nil"/>
              <w:left w:val="nil"/>
              <w:bottom w:val="single" w:sz="4" w:space="0" w:color="000000"/>
              <w:right w:val="single" w:sz="4" w:space="0" w:color="000000"/>
            </w:tcBorders>
            <w:vAlign w:val="center"/>
          </w:tcPr>
          <w:p w14:paraId="4ED95488" w14:textId="77777777" w:rsidR="00EF41CC" w:rsidRDefault="00A26242">
            <w:pPr>
              <w:spacing w:after="0"/>
              <w:jc w:val="center"/>
              <w:rPr>
                <w:color w:val="000000"/>
                <w:sz w:val="20"/>
                <w:szCs w:val="20"/>
              </w:rPr>
            </w:pPr>
            <w:r>
              <w:rPr>
                <w:color w:val="000000"/>
                <w:sz w:val="20"/>
                <w:szCs w:val="20"/>
              </w:rPr>
              <w:t>336,36 m2</w:t>
            </w:r>
          </w:p>
        </w:tc>
        <w:tc>
          <w:tcPr>
            <w:tcW w:w="1215" w:type="dxa"/>
            <w:tcBorders>
              <w:top w:val="nil"/>
              <w:left w:val="nil"/>
              <w:bottom w:val="single" w:sz="4" w:space="0" w:color="000000"/>
              <w:right w:val="single" w:sz="4" w:space="0" w:color="000000"/>
            </w:tcBorders>
            <w:vAlign w:val="center"/>
          </w:tcPr>
          <w:p w14:paraId="028CCF95" w14:textId="77777777" w:rsidR="00EF41CC" w:rsidRDefault="00A26242">
            <w:pPr>
              <w:spacing w:after="0"/>
              <w:jc w:val="center"/>
              <w:rPr>
                <w:color w:val="000000"/>
                <w:sz w:val="20"/>
                <w:szCs w:val="20"/>
              </w:rPr>
            </w:pPr>
            <w:r>
              <w:rPr>
                <w:color w:val="000000"/>
                <w:sz w:val="20"/>
                <w:szCs w:val="20"/>
              </w:rPr>
              <w:t>-</w:t>
            </w:r>
          </w:p>
        </w:tc>
        <w:tc>
          <w:tcPr>
            <w:tcW w:w="1275" w:type="dxa"/>
            <w:tcBorders>
              <w:top w:val="nil"/>
              <w:left w:val="nil"/>
              <w:bottom w:val="single" w:sz="4" w:space="0" w:color="000000"/>
              <w:right w:val="single" w:sz="4" w:space="0" w:color="000000"/>
            </w:tcBorders>
            <w:vAlign w:val="center"/>
          </w:tcPr>
          <w:p w14:paraId="6F04495D" w14:textId="77777777" w:rsidR="00EF41CC" w:rsidRDefault="00A26242">
            <w:pPr>
              <w:spacing w:after="0"/>
              <w:jc w:val="center"/>
              <w:rPr>
                <w:color w:val="000000"/>
                <w:sz w:val="20"/>
                <w:szCs w:val="20"/>
              </w:rPr>
            </w:pPr>
            <w:r>
              <w:rPr>
                <w:color w:val="000000"/>
                <w:sz w:val="20"/>
                <w:szCs w:val="20"/>
              </w:rPr>
              <w:t>4 m</w:t>
            </w:r>
          </w:p>
        </w:tc>
      </w:tr>
      <w:tr w:rsidR="00EF41CC" w14:paraId="541F2944" w14:textId="77777777">
        <w:trPr>
          <w:trHeight w:val="245"/>
        </w:trPr>
        <w:tc>
          <w:tcPr>
            <w:tcW w:w="2100" w:type="dxa"/>
            <w:tcBorders>
              <w:top w:val="single" w:sz="4" w:space="0" w:color="000000"/>
              <w:left w:val="single" w:sz="4" w:space="0" w:color="000000"/>
              <w:bottom w:val="single" w:sz="4" w:space="0" w:color="000000"/>
              <w:right w:val="single" w:sz="4" w:space="0" w:color="000000"/>
            </w:tcBorders>
            <w:vAlign w:val="center"/>
          </w:tcPr>
          <w:p w14:paraId="3C3F930A" w14:textId="77777777" w:rsidR="00EF41CC" w:rsidRDefault="00A26242">
            <w:pPr>
              <w:spacing w:after="0"/>
              <w:jc w:val="center"/>
              <w:rPr>
                <w:color w:val="000000"/>
                <w:sz w:val="20"/>
                <w:szCs w:val="20"/>
              </w:rPr>
            </w:pPr>
            <w:r>
              <w:rPr>
                <w:color w:val="000000"/>
                <w:sz w:val="20"/>
                <w:szCs w:val="20"/>
              </w:rPr>
              <w:t>KELMĖ, Mickevičiaus g.</w:t>
            </w:r>
          </w:p>
        </w:tc>
        <w:tc>
          <w:tcPr>
            <w:tcW w:w="1530" w:type="dxa"/>
            <w:tcBorders>
              <w:top w:val="single" w:sz="4" w:space="0" w:color="000000"/>
              <w:left w:val="nil"/>
              <w:bottom w:val="single" w:sz="4" w:space="0" w:color="000000"/>
              <w:right w:val="single" w:sz="4" w:space="0" w:color="000000"/>
            </w:tcBorders>
            <w:vAlign w:val="center"/>
          </w:tcPr>
          <w:p w14:paraId="6DF8A8DE" w14:textId="77777777" w:rsidR="00EF41CC" w:rsidRDefault="00A26242">
            <w:pPr>
              <w:spacing w:after="0"/>
              <w:rPr>
                <w:color w:val="000000"/>
                <w:sz w:val="20"/>
                <w:szCs w:val="20"/>
              </w:rPr>
            </w:pPr>
            <w:r>
              <w:rPr>
                <w:color w:val="000000"/>
                <w:sz w:val="20"/>
                <w:szCs w:val="20"/>
              </w:rPr>
              <w:t>A.Mackevičiaus kat.</w:t>
            </w:r>
          </w:p>
        </w:tc>
        <w:tc>
          <w:tcPr>
            <w:tcW w:w="3735" w:type="dxa"/>
            <w:tcBorders>
              <w:top w:val="single" w:sz="4" w:space="0" w:color="000000"/>
              <w:left w:val="nil"/>
              <w:bottom w:val="single" w:sz="4" w:space="0" w:color="000000"/>
              <w:right w:val="single" w:sz="4" w:space="0" w:color="000000"/>
            </w:tcBorders>
            <w:vAlign w:val="center"/>
          </w:tcPr>
          <w:p w14:paraId="77733C5D" w14:textId="77777777" w:rsidR="00EF41CC" w:rsidRDefault="00A26242">
            <w:pPr>
              <w:spacing w:after="0"/>
              <w:rPr>
                <w:color w:val="000000"/>
                <w:sz w:val="20"/>
                <w:szCs w:val="20"/>
              </w:rPr>
            </w:pPr>
            <w:r>
              <w:rPr>
                <w:color w:val="000000"/>
                <w:sz w:val="20"/>
                <w:szCs w:val="20"/>
              </w:rPr>
              <w:t>Sandėlis, biokuro, įgilintas su stogu, BVŠK-7 ir BVŠK-8</w:t>
            </w:r>
          </w:p>
        </w:tc>
        <w:tc>
          <w:tcPr>
            <w:tcW w:w="1980" w:type="dxa"/>
            <w:tcBorders>
              <w:top w:val="single" w:sz="4" w:space="0" w:color="000000"/>
              <w:left w:val="nil"/>
              <w:bottom w:val="single" w:sz="4" w:space="0" w:color="000000"/>
              <w:right w:val="single" w:sz="4" w:space="0" w:color="000000"/>
            </w:tcBorders>
            <w:vAlign w:val="center"/>
          </w:tcPr>
          <w:p w14:paraId="1ADFB565" w14:textId="77777777" w:rsidR="00EF41CC" w:rsidRDefault="00A26242">
            <w:pPr>
              <w:spacing w:after="0"/>
              <w:rPr>
                <w:color w:val="000000"/>
                <w:sz w:val="20"/>
                <w:szCs w:val="20"/>
              </w:rPr>
            </w:pPr>
            <w:r>
              <w:rPr>
                <w:color w:val="000000"/>
                <w:sz w:val="20"/>
                <w:szCs w:val="20"/>
              </w:rPr>
              <w:t>Įgilintas</w:t>
            </w:r>
          </w:p>
        </w:tc>
        <w:tc>
          <w:tcPr>
            <w:tcW w:w="975" w:type="dxa"/>
            <w:tcBorders>
              <w:top w:val="single" w:sz="4" w:space="0" w:color="000000"/>
              <w:left w:val="nil"/>
              <w:bottom w:val="single" w:sz="4" w:space="0" w:color="000000"/>
              <w:right w:val="single" w:sz="4" w:space="0" w:color="000000"/>
            </w:tcBorders>
            <w:vAlign w:val="center"/>
          </w:tcPr>
          <w:p w14:paraId="133EB60A" w14:textId="77777777" w:rsidR="00EF41CC" w:rsidRDefault="00A26242">
            <w:pPr>
              <w:spacing w:after="0"/>
              <w:rPr>
                <w:color w:val="000000"/>
                <w:sz w:val="20"/>
                <w:szCs w:val="20"/>
              </w:rPr>
            </w:pPr>
            <w:r>
              <w:rPr>
                <w:color w:val="000000"/>
                <w:sz w:val="20"/>
                <w:szCs w:val="20"/>
              </w:rPr>
              <w:t>Su stogu</w:t>
            </w:r>
          </w:p>
        </w:tc>
        <w:tc>
          <w:tcPr>
            <w:tcW w:w="1335" w:type="dxa"/>
            <w:tcBorders>
              <w:top w:val="single" w:sz="4" w:space="0" w:color="000000"/>
              <w:left w:val="nil"/>
              <w:bottom w:val="single" w:sz="4" w:space="0" w:color="000000"/>
              <w:right w:val="single" w:sz="4" w:space="0" w:color="000000"/>
            </w:tcBorders>
            <w:vAlign w:val="center"/>
          </w:tcPr>
          <w:p w14:paraId="67DA6902" w14:textId="77777777" w:rsidR="00EF41CC" w:rsidRDefault="00A26242">
            <w:pPr>
              <w:spacing w:after="0"/>
              <w:jc w:val="center"/>
              <w:rPr>
                <w:color w:val="000000"/>
                <w:sz w:val="20"/>
                <w:szCs w:val="20"/>
              </w:rPr>
            </w:pPr>
            <w:r>
              <w:rPr>
                <w:color w:val="000000"/>
                <w:sz w:val="20"/>
                <w:szCs w:val="20"/>
              </w:rPr>
              <w:t>283,50 m3</w:t>
            </w:r>
          </w:p>
        </w:tc>
        <w:tc>
          <w:tcPr>
            <w:tcW w:w="1245" w:type="dxa"/>
            <w:tcBorders>
              <w:top w:val="single" w:sz="4" w:space="0" w:color="000000"/>
              <w:left w:val="nil"/>
              <w:bottom w:val="single" w:sz="4" w:space="0" w:color="000000"/>
              <w:right w:val="single" w:sz="4" w:space="0" w:color="000000"/>
            </w:tcBorders>
            <w:vAlign w:val="center"/>
          </w:tcPr>
          <w:p w14:paraId="40FB6797" w14:textId="77777777" w:rsidR="00EF41CC" w:rsidRDefault="00A26242">
            <w:pPr>
              <w:spacing w:after="0"/>
              <w:jc w:val="center"/>
              <w:rPr>
                <w:color w:val="000000"/>
                <w:sz w:val="20"/>
                <w:szCs w:val="20"/>
              </w:rPr>
            </w:pPr>
            <w:r>
              <w:rPr>
                <w:color w:val="000000"/>
                <w:sz w:val="20"/>
                <w:szCs w:val="20"/>
              </w:rPr>
              <w:t>81,00 m2</w:t>
            </w:r>
          </w:p>
        </w:tc>
        <w:tc>
          <w:tcPr>
            <w:tcW w:w="1215" w:type="dxa"/>
            <w:tcBorders>
              <w:top w:val="single" w:sz="4" w:space="0" w:color="000000"/>
              <w:left w:val="nil"/>
              <w:bottom w:val="single" w:sz="4" w:space="0" w:color="000000"/>
              <w:right w:val="single" w:sz="4" w:space="0" w:color="000000"/>
            </w:tcBorders>
            <w:vAlign w:val="center"/>
          </w:tcPr>
          <w:p w14:paraId="07C1DAFC" w14:textId="77777777" w:rsidR="00EF41CC" w:rsidRDefault="00A26242">
            <w:pPr>
              <w:spacing w:after="0"/>
              <w:jc w:val="center"/>
              <w:rPr>
                <w:color w:val="000000"/>
                <w:sz w:val="20"/>
                <w:szCs w:val="20"/>
              </w:rPr>
            </w:pPr>
            <w:r>
              <w:rPr>
                <w:color w:val="000000"/>
                <w:sz w:val="20"/>
                <w:szCs w:val="20"/>
              </w:rPr>
              <w:t>3 ÷ 4 m</w:t>
            </w:r>
          </w:p>
        </w:tc>
        <w:tc>
          <w:tcPr>
            <w:tcW w:w="1275" w:type="dxa"/>
            <w:tcBorders>
              <w:top w:val="single" w:sz="4" w:space="0" w:color="000000"/>
              <w:left w:val="nil"/>
              <w:bottom w:val="single" w:sz="4" w:space="0" w:color="000000"/>
              <w:right w:val="single" w:sz="4" w:space="0" w:color="000000"/>
            </w:tcBorders>
            <w:vAlign w:val="center"/>
          </w:tcPr>
          <w:p w14:paraId="32FAA1D5" w14:textId="77777777" w:rsidR="00EF41CC" w:rsidRDefault="00A26242">
            <w:pPr>
              <w:spacing w:after="0"/>
              <w:jc w:val="center"/>
              <w:rPr>
                <w:color w:val="000000"/>
                <w:sz w:val="20"/>
                <w:szCs w:val="20"/>
              </w:rPr>
            </w:pPr>
            <w:r>
              <w:rPr>
                <w:color w:val="000000"/>
                <w:sz w:val="20"/>
                <w:szCs w:val="20"/>
              </w:rPr>
              <w:t>-</w:t>
            </w:r>
          </w:p>
        </w:tc>
      </w:tr>
      <w:tr w:rsidR="00EF41CC" w14:paraId="64C5D4C2" w14:textId="77777777">
        <w:trPr>
          <w:trHeight w:val="245"/>
        </w:trPr>
        <w:tc>
          <w:tcPr>
            <w:tcW w:w="2100" w:type="dxa"/>
            <w:tcBorders>
              <w:top w:val="single" w:sz="4" w:space="0" w:color="000000"/>
              <w:left w:val="single" w:sz="4" w:space="0" w:color="000000"/>
              <w:bottom w:val="single" w:sz="4" w:space="0" w:color="000000"/>
              <w:right w:val="single" w:sz="4" w:space="0" w:color="000000"/>
            </w:tcBorders>
            <w:vAlign w:val="center"/>
          </w:tcPr>
          <w:p w14:paraId="4A7EFB15" w14:textId="77777777" w:rsidR="00EF41CC" w:rsidRDefault="00A26242">
            <w:pPr>
              <w:spacing w:after="0"/>
              <w:jc w:val="center"/>
              <w:rPr>
                <w:color w:val="000000"/>
                <w:sz w:val="20"/>
                <w:szCs w:val="20"/>
              </w:rPr>
            </w:pPr>
            <w:r>
              <w:rPr>
                <w:color w:val="000000"/>
                <w:sz w:val="20"/>
                <w:szCs w:val="20"/>
              </w:rPr>
              <w:t>TELŠIAI, Luokės g.</w:t>
            </w:r>
          </w:p>
        </w:tc>
        <w:tc>
          <w:tcPr>
            <w:tcW w:w="1530" w:type="dxa"/>
            <w:tcBorders>
              <w:top w:val="single" w:sz="4" w:space="0" w:color="000000"/>
              <w:left w:val="nil"/>
              <w:bottom w:val="single" w:sz="4" w:space="0" w:color="000000"/>
              <w:right w:val="single" w:sz="4" w:space="0" w:color="000000"/>
            </w:tcBorders>
            <w:vAlign w:val="center"/>
          </w:tcPr>
          <w:p w14:paraId="04732541" w14:textId="77777777" w:rsidR="00EF41CC" w:rsidRDefault="00A26242">
            <w:pPr>
              <w:spacing w:after="0"/>
              <w:rPr>
                <w:color w:val="000000"/>
                <w:sz w:val="20"/>
                <w:szCs w:val="20"/>
              </w:rPr>
            </w:pPr>
            <w:r>
              <w:rPr>
                <w:color w:val="000000"/>
                <w:sz w:val="20"/>
                <w:szCs w:val="20"/>
              </w:rPr>
              <w:t>Luokės kat.</w:t>
            </w:r>
          </w:p>
        </w:tc>
        <w:tc>
          <w:tcPr>
            <w:tcW w:w="3735" w:type="dxa"/>
            <w:tcBorders>
              <w:top w:val="single" w:sz="4" w:space="0" w:color="000000"/>
              <w:left w:val="nil"/>
              <w:bottom w:val="single" w:sz="4" w:space="0" w:color="000000"/>
              <w:right w:val="single" w:sz="4" w:space="0" w:color="000000"/>
            </w:tcBorders>
            <w:vAlign w:val="center"/>
          </w:tcPr>
          <w:p w14:paraId="5068F32C" w14:textId="77777777" w:rsidR="00EF41CC" w:rsidRDefault="00A26242">
            <w:pPr>
              <w:spacing w:after="0"/>
              <w:rPr>
                <w:color w:val="000000"/>
                <w:sz w:val="20"/>
                <w:szCs w:val="20"/>
              </w:rPr>
            </w:pPr>
            <w:r>
              <w:rPr>
                <w:color w:val="000000"/>
                <w:sz w:val="20"/>
                <w:szCs w:val="20"/>
              </w:rPr>
              <w:t>Sandėlis, biokuro, pastatas su stogu, BVŠK-5</w:t>
            </w:r>
          </w:p>
        </w:tc>
        <w:tc>
          <w:tcPr>
            <w:tcW w:w="1980" w:type="dxa"/>
            <w:tcBorders>
              <w:top w:val="single" w:sz="4" w:space="0" w:color="000000"/>
              <w:left w:val="nil"/>
              <w:bottom w:val="single" w:sz="4" w:space="0" w:color="000000"/>
              <w:right w:val="single" w:sz="4" w:space="0" w:color="000000"/>
            </w:tcBorders>
            <w:vAlign w:val="center"/>
          </w:tcPr>
          <w:p w14:paraId="6545C08A" w14:textId="77777777" w:rsidR="00EF41CC" w:rsidRDefault="00A26242">
            <w:pPr>
              <w:spacing w:after="0"/>
              <w:rPr>
                <w:color w:val="000000"/>
                <w:sz w:val="20"/>
                <w:szCs w:val="20"/>
              </w:rPr>
            </w:pPr>
            <w:r>
              <w:rPr>
                <w:color w:val="000000"/>
                <w:sz w:val="20"/>
                <w:szCs w:val="20"/>
              </w:rPr>
              <w:t>Antžeminis</w:t>
            </w:r>
          </w:p>
        </w:tc>
        <w:tc>
          <w:tcPr>
            <w:tcW w:w="975" w:type="dxa"/>
            <w:tcBorders>
              <w:top w:val="single" w:sz="4" w:space="0" w:color="000000"/>
              <w:left w:val="nil"/>
              <w:bottom w:val="single" w:sz="4" w:space="0" w:color="000000"/>
              <w:right w:val="single" w:sz="4" w:space="0" w:color="000000"/>
            </w:tcBorders>
            <w:vAlign w:val="center"/>
          </w:tcPr>
          <w:p w14:paraId="3FF85B01" w14:textId="77777777" w:rsidR="00EF41CC" w:rsidRDefault="00A26242">
            <w:pPr>
              <w:spacing w:after="0"/>
              <w:rPr>
                <w:color w:val="000000"/>
                <w:sz w:val="20"/>
                <w:szCs w:val="20"/>
              </w:rPr>
            </w:pPr>
            <w:r>
              <w:rPr>
                <w:color w:val="000000"/>
                <w:sz w:val="20"/>
                <w:szCs w:val="20"/>
              </w:rPr>
              <w:t>Su stogu</w:t>
            </w:r>
          </w:p>
        </w:tc>
        <w:tc>
          <w:tcPr>
            <w:tcW w:w="1335" w:type="dxa"/>
            <w:tcBorders>
              <w:top w:val="single" w:sz="4" w:space="0" w:color="000000"/>
              <w:left w:val="nil"/>
              <w:bottom w:val="single" w:sz="4" w:space="0" w:color="000000"/>
              <w:right w:val="single" w:sz="4" w:space="0" w:color="000000"/>
            </w:tcBorders>
            <w:vAlign w:val="center"/>
          </w:tcPr>
          <w:p w14:paraId="35C80C48" w14:textId="77777777" w:rsidR="00EF41CC" w:rsidRDefault="00A26242">
            <w:pPr>
              <w:spacing w:after="0"/>
              <w:jc w:val="center"/>
              <w:rPr>
                <w:color w:val="000000"/>
                <w:sz w:val="20"/>
                <w:szCs w:val="20"/>
              </w:rPr>
            </w:pPr>
            <w:r>
              <w:rPr>
                <w:color w:val="000000"/>
                <w:sz w:val="20"/>
                <w:szCs w:val="20"/>
              </w:rPr>
              <w:t>700,00 m3</w:t>
            </w:r>
          </w:p>
        </w:tc>
        <w:tc>
          <w:tcPr>
            <w:tcW w:w="1245" w:type="dxa"/>
            <w:tcBorders>
              <w:top w:val="single" w:sz="4" w:space="0" w:color="000000"/>
              <w:left w:val="nil"/>
              <w:bottom w:val="single" w:sz="4" w:space="0" w:color="000000"/>
              <w:right w:val="single" w:sz="4" w:space="0" w:color="000000"/>
            </w:tcBorders>
            <w:vAlign w:val="center"/>
          </w:tcPr>
          <w:p w14:paraId="568BF49B" w14:textId="77777777" w:rsidR="00EF41CC" w:rsidRDefault="00A26242">
            <w:pPr>
              <w:spacing w:after="0"/>
              <w:jc w:val="center"/>
              <w:rPr>
                <w:color w:val="000000"/>
                <w:sz w:val="20"/>
                <w:szCs w:val="20"/>
              </w:rPr>
            </w:pPr>
            <w:r>
              <w:rPr>
                <w:color w:val="000000"/>
                <w:sz w:val="20"/>
                <w:szCs w:val="20"/>
              </w:rPr>
              <w:t>234,00 m2</w:t>
            </w:r>
          </w:p>
        </w:tc>
        <w:tc>
          <w:tcPr>
            <w:tcW w:w="1215" w:type="dxa"/>
            <w:tcBorders>
              <w:top w:val="single" w:sz="4" w:space="0" w:color="000000"/>
              <w:left w:val="nil"/>
              <w:bottom w:val="single" w:sz="4" w:space="0" w:color="000000"/>
              <w:right w:val="single" w:sz="4" w:space="0" w:color="000000"/>
            </w:tcBorders>
            <w:vAlign w:val="center"/>
          </w:tcPr>
          <w:p w14:paraId="5233BEF7" w14:textId="77777777" w:rsidR="00EF41CC" w:rsidRDefault="00A26242">
            <w:pPr>
              <w:spacing w:after="0"/>
              <w:jc w:val="center"/>
              <w:rPr>
                <w:color w:val="000000"/>
                <w:sz w:val="20"/>
                <w:szCs w:val="20"/>
              </w:rPr>
            </w:pPr>
            <w:r>
              <w:rPr>
                <w:color w:val="000000"/>
                <w:sz w:val="20"/>
                <w:szCs w:val="20"/>
              </w:rPr>
              <w:t>3 m</w:t>
            </w:r>
          </w:p>
        </w:tc>
        <w:tc>
          <w:tcPr>
            <w:tcW w:w="1275" w:type="dxa"/>
            <w:tcBorders>
              <w:top w:val="single" w:sz="4" w:space="0" w:color="000000"/>
              <w:left w:val="nil"/>
              <w:bottom w:val="single" w:sz="4" w:space="0" w:color="000000"/>
              <w:right w:val="single" w:sz="4" w:space="0" w:color="000000"/>
            </w:tcBorders>
            <w:vAlign w:val="center"/>
          </w:tcPr>
          <w:p w14:paraId="2631EFB6" w14:textId="77777777" w:rsidR="00EF41CC" w:rsidRDefault="00A26242">
            <w:pPr>
              <w:spacing w:after="0"/>
              <w:jc w:val="center"/>
              <w:rPr>
                <w:color w:val="000000"/>
                <w:sz w:val="20"/>
                <w:szCs w:val="20"/>
              </w:rPr>
            </w:pPr>
            <w:r>
              <w:rPr>
                <w:color w:val="000000"/>
                <w:sz w:val="20"/>
                <w:szCs w:val="20"/>
              </w:rPr>
              <w:t>-</w:t>
            </w:r>
          </w:p>
        </w:tc>
      </w:tr>
    </w:tbl>
    <w:p w14:paraId="148006CC" w14:textId="77777777" w:rsidR="00EF41CC" w:rsidRDefault="00EF41CC">
      <w:pPr>
        <w:spacing w:after="0" w:line="240" w:lineRule="auto"/>
        <w:rPr>
          <w:sz w:val="22"/>
          <w:szCs w:val="22"/>
        </w:rPr>
      </w:pPr>
    </w:p>
    <w:p w14:paraId="0E917E4E" w14:textId="77777777" w:rsidR="00EF41CC" w:rsidRDefault="00EF41CC">
      <w:pPr>
        <w:rPr>
          <w:sz w:val="22"/>
          <w:szCs w:val="22"/>
        </w:rPr>
      </w:pPr>
    </w:p>
    <w:p w14:paraId="7EA720AB" w14:textId="77777777" w:rsidR="00EF41CC" w:rsidRDefault="00EF41CC">
      <w:pPr>
        <w:rPr>
          <w:sz w:val="22"/>
          <w:szCs w:val="22"/>
        </w:rPr>
      </w:pPr>
    </w:p>
    <w:tbl>
      <w:tblPr>
        <w:tblStyle w:val="a2"/>
        <w:tblpPr w:leftFromText="180" w:rightFromText="180" w:vertAnchor="page" w:horzAnchor="margin"/>
        <w:tblW w:w="14625" w:type="dxa"/>
        <w:tblLayout w:type="fixed"/>
        <w:tblLook w:val="0400" w:firstRow="0" w:lastRow="0" w:firstColumn="0" w:lastColumn="0" w:noHBand="0" w:noVBand="1"/>
      </w:tblPr>
      <w:tblGrid>
        <w:gridCol w:w="1800"/>
        <w:gridCol w:w="900"/>
        <w:gridCol w:w="1050"/>
        <w:gridCol w:w="900"/>
        <w:gridCol w:w="1215"/>
        <w:gridCol w:w="1065"/>
        <w:gridCol w:w="1080"/>
        <w:gridCol w:w="810"/>
        <w:gridCol w:w="1350"/>
        <w:gridCol w:w="1200"/>
        <w:gridCol w:w="870"/>
        <w:gridCol w:w="1275"/>
        <w:gridCol w:w="1110"/>
      </w:tblGrid>
      <w:tr w:rsidR="00EF41CC" w14:paraId="65947A86" w14:textId="77777777">
        <w:trPr>
          <w:gridAfter w:val="12"/>
          <w:wAfter w:w="12825" w:type="dxa"/>
          <w:trHeight w:val="169"/>
        </w:trPr>
        <w:tc>
          <w:tcPr>
            <w:tcW w:w="1800" w:type="dxa"/>
            <w:tcBorders>
              <w:top w:val="nil"/>
              <w:left w:val="nil"/>
              <w:bottom w:val="nil"/>
              <w:right w:val="nil"/>
            </w:tcBorders>
            <w:vAlign w:val="center"/>
          </w:tcPr>
          <w:p w14:paraId="6C9D3202" w14:textId="77777777" w:rsidR="00EF41CC" w:rsidRDefault="00EF41CC">
            <w:pPr>
              <w:spacing w:after="0" w:line="240" w:lineRule="auto"/>
              <w:jc w:val="center"/>
              <w:rPr>
                <w:b/>
                <w:bCs/>
                <w:color w:val="000000"/>
              </w:rPr>
            </w:pPr>
          </w:p>
        </w:tc>
      </w:tr>
      <w:tr w:rsidR="00EF41CC" w14:paraId="41FC5E5D" w14:textId="77777777">
        <w:trPr>
          <w:gridAfter w:val="12"/>
          <w:wAfter w:w="12825" w:type="dxa"/>
          <w:trHeight w:val="169"/>
        </w:trPr>
        <w:tc>
          <w:tcPr>
            <w:tcW w:w="1800" w:type="dxa"/>
            <w:tcBorders>
              <w:top w:val="nil"/>
              <w:left w:val="nil"/>
              <w:bottom w:val="nil"/>
              <w:right w:val="nil"/>
            </w:tcBorders>
            <w:vAlign w:val="center"/>
          </w:tcPr>
          <w:p w14:paraId="0C2D5401" w14:textId="77777777" w:rsidR="00EF41CC" w:rsidRDefault="00EF41CC">
            <w:pPr>
              <w:spacing w:after="0" w:line="240" w:lineRule="auto"/>
              <w:rPr>
                <w:b/>
                <w:bCs/>
                <w:color w:val="000000"/>
              </w:rPr>
            </w:pPr>
          </w:p>
        </w:tc>
      </w:tr>
      <w:tr w:rsidR="00EF41CC" w14:paraId="3097DAEB" w14:textId="77777777">
        <w:trPr>
          <w:gridAfter w:val="12"/>
          <w:wAfter w:w="12825" w:type="dxa"/>
          <w:trHeight w:val="169"/>
        </w:trPr>
        <w:tc>
          <w:tcPr>
            <w:tcW w:w="1800" w:type="dxa"/>
            <w:tcBorders>
              <w:top w:val="nil"/>
              <w:left w:val="nil"/>
              <w:bottom w:val="nil"/>
              <w:right w:val="nil"/>
            </w:tcBorders>
            <w:vAlign w:val="center"/>
          </w:tcPr>
          <w:p w14:paraId="09BCF1E0" w14:textId="77777777" w:rsidR="00EF41CC" w:rsidRDefault="00EF41CC">
            <w:pPr>
              <w:spacing w:after="0" w:line="240" w:lineRule="auto"/>
              <w:jc w:val="center"/>
              <w:rPr>
                <w:sz w:val="20"/>
                <w:szCs w:val="20"/>
              </w:rPr>
            </w:pPr>
          </w:p>
        </w:tc>
      </w:tr>
      <w:tr w:rsidR="00EF41CC" w14:paraId="05E44FD0" w14:textId="77777777">
        <w:trPr>
          <w:trHeight w:val="314"/>
        </w:trPr>
        <w:tc>
          <w:tcPr>
            <w:tcW w:w="14625" w:type="dxa"/>
            <w:gridSpan w:val="13"/>
            <w:tcBorders>
              <w:top w:val="nil"/>
              <w:left w:val="nil"/>
              <w:bottom w:val="nil"/>
              <w:right w:val="nil"/>
            </w:tcBorders>
            <w:vAlign w:val="center"/>
          </w:tcPr>
          <w:p w14:paraId="4CB63A38" w14:textId="77777777" w:rsidR="00EF41CC" w:rsidRDefault="00A26242">
            <w:pPr>
              <w:spacing w:after="0" w:line="240" w:lineRule="auto"/>
              <w:jc w:val="center"/>
              <w:rPr>
                <w:b/>
                <w:bCs/>
                <w:color w:val="000000"/>
              </w:rPr>
            </w:pPr>
            <w:r>
              <w:rPr>
                <w:b/>
                <w:bCs/>
                <w:color w:val="000000"/>
              </w:rPr>
              <w:t>PRIEDAS Nr. 2</w:t>
            </w:r>
          </w:p>
        </w:tc>
      </w:tr>
      <w:tr w:rsidR="00EF41CC" w14:paraId="1BFB2353" w14:textId="77777777">
        <w:trPr>
          <w:trHeight w:val="314"/>
        </w:trPr>
        <w:tc>
          <w:tcPr>
            <w:tcW w:w="14625" w:type="dxa"/>
            <w:gridSpan w:val="13"/>
            <w:tcBorders>
              <w:top w:val="nil"/>
              <w:left w:val="nil"/>
              <w:bottom w:val="nil"/>
              <w:right w:val="nil"/>
            </w:tcBorders>
            <w:vAlign w:val="center"/>
          </w:tcPr>
          <w:p w14:paraId="22D68D65" w14:textId="77777777" w:rsidR="00EF41CC" w:rsidRDefault="00EF41CC">
            <w:pPr>
              <w:spacing w:after="0" w:line="240" w:lineRule="auto"/>
              <w:jc w:val="center"/>
              <w:rPr>
                <w:b/>
                <w:bCs/>
                <w:color w:val="000000"/>
              </w:rPr>
            </w:pPr>
          </w:p>
        </w:tc>
      </w:tr>
      <w:tr w:rsidR="00EF41CC" w14:paraId="3038793A" w14:textId="77777777">
        <w:trPr>
          <w:trHeight w:val="314"/>
        </w:trPr>
        <w:tc>
          <w:tcPr>
            <w:tcW w:w="14625" w:type="dxa"/>
            <w:gridSpan w:val="13"/>
            <w:tcBorders>
              <w:top w:val="nil"/>
              <w:left w:val="nil"/>
              <w:bottom w:val="nil"/>
              <w:right w:val="nil"/>
            </w:tcBorders>
            <w:vAlign w:val="center"/>
          </w:tcPr>
          <w:p w14:paraId="0C86F382" w14:textId="77777777" w:rsidR="00EF41CC" w:rsidRDefault="00EF41CC">
            <w:pPr>
              <w:spacing w:after="0" w:line="240" w:lineRule="auto"/>
              <w:jc w:val="center"/>
              <w:rPr>
                <w:sz w:val="20"/>
                <w:szCs w:val="20"/>
              </w:rPr>
            </w:pPr>
          </w:p>
        </w:tc>
      </w:tr>
      <w:tr w:rsidR="00EF41CC" w14:paraId="75484C0F" w14:textId="77777777">
        <w:trPr>
          <w:trHeight w:val="314"/>
        </w:trPr>
        <w:tc>
          <w:tcPr>
            <w:tcW w:w="14625" w:type="dxa"/>
            <w:gridSpan w:val="13"/>
            <w:tcBorders>
              <w:top w:val="nil"/>
              <w:left w:val="nil"/>
              <w:bottom w:val="nil"/>
              <w:right w:val="nil"/>
            </w:tcBorders>
            <w:vAlign w:val="center"/>
          </w:tcPr>
          <w:p w14:paraId="018F65FD" w14:textId="77777777" w:rsidR="00EF41CC" w:rsidRDefault="00A26242">
            <w:pPr>
              <w:spacing w:after="0" w:line="240" w:lineRule="auto"/>
              <w:jc w:val="center"/>
              <w:rPr>
                <w:b/>
                <w:bCs/>
                <w:color w:val="000000"/>
              </w:rPr>
            </w:pPr>
            <w:r>
              <w:rPr>
                <w:b/>
                <w:bCs/>
                <w:color w:val="000000"/>
              </w:rPr>
              <w:t>Biokuro inventorizavimo preliminarus grafikas 202</w:t>
            </w:r>
            <w:r>
              <w:rPr>
                <w:b/>
                <w:bCs/>
              </w:rPr>
              <w:t>6</w:t>
            </w:r>
            <w:r>
              <w:rPr>
                <w:b/>
                <w:bCs/>
                <w:color w:val="000000"/>
              </w:rPr>
              <w:t>-202</w:t>
            </w:r>
            <w:r>
              <w:rPr>
                <w:b/>
                <w:bCs/>
              </w:rPr>
              <w:t>7</w:t>
            </w:r>
            <w:r>
              <w:rPr>
                <w:b/>
                <w:bCs/>
                <w:color w:val="000000"/>
              </w:rPr>
              <w:t xml:space="preserve"> metais</w:t>
            </w:r>
          </w:p>
        </w:tc>
      </w:tr>
      <w:tr w:rsidR="00EF41CC" w14:paraId="78ECF146" w14:textId="77777777">
        <w:trPr>
          <w:trHeight w:val="299"/>
        </w:trPr>
        <w:tc>
          <w:tcPr>
            <w:tcW w:w="1800" w:type="dxa"/>
            <w:vMerge w:val="restart"/>
            <w:tcBorders>
              <w:top w:val="single" w:sz="4" w:space="0" w:color="000000"/>
              <w:left w:val="single" w:sz="4" w:space="0" w:color="000000"/>
              <w:bottom w:val="single" w:sz="4" w:space="0" w:color="000000"/>
              <w:right w:val="single" w:sz="4" w:space="0" w:color="000000"/>
            </w:tcBorders>
            <w:vAlign w:val="center"/>
          </w:tcPr>
          <w:p w14:paraId="719AE1A5" w14:textId="77777777" w:rsidR="00EF41CC" w:rsidRDefault="00A26242">
            <w:pPr>
              <w:spacing w:after="0" w:line="240" w:lineRule="auto"/>
              <w:jc w:val="center"/>
              <w:rPr>
                <w:color w:val="000000"/>
                <w:sz w:val="22"/>
                <w:szCs w:val="22"/>
              </w:rPr>
            </w:pPr>
            <w:r>
              <w:rPr>
                <w:color w:val="000000"/>
                <w:sz w:val="22"/>
                <w:szCs w:val="22"/>
              </w:rPr>
              <w:t>Filialas</w:t>
            </w:r>
          </w:p>
        </w:tc>
        <w:tc>
          <w:tcPr>
            <w:tcW w:w="12825" w:type="dxa"/>
            <w:gridSpan w:val="12"/>
            <w:tcBorders>
              <w:top w:val="single" w:sz="4" w:space="0" w:color="000000"/>
              <w:left w:val="nil"/>
              <w:bottom w:val="single" w:sz="4" w:space="0" w:color="000000"/>
              <w:right w:val="single" w:sz="4" w:space="0" w:color="000000"/>
            </w:tcBorders>
            <w:vAlign w:val="center"/>
          </w:tcPr>
          <w:p w14:paraId="5DCF689B" w14:textId="77777777" w:rsidR="00EF41CC" w:rsidRDefault="00A26242">
            <w:pPr>
              <w:spacing w:after="0" w:line="240" w:lineRule="auto"/>
              <w:jc w:val="center"/>
              <w:rPr>
                <w:color w:val="000000"/>
                <w:sz w:val="22"/>
                <w:szCs w:val="22"/>
              </w:rPr>
            </w:pPr>
            <w:r>
              <w:rPr>
                <w:color w:val="000000"/>
                <w:sz w:val="22"/>
                <w:szCs w:val="22"/>
              </w:rPr>
              <w:t>Metai</w:t>
            </w:r>
          </w:p>
        </w:tc>
      </w:tr>
      <w:tr w:rsidR="00EF41CC" w14:paraId="1C2D9186" w14:textId="77777777">
        <w:trPr>
          <w:trHeight w:val="299"/>
        </w:trPr>
        <w:tc>
          <w:tcPr>
            <w:tcW w:w="1800" w:type="dxa"/>
            <w:vMerge/>
            <w:tcBorders>
              <w:top w:val="single" w:sz="4" w:space="0" w:color="000000"/>
              <w:left w:val="single" w:sz="4" w:space="0" w:color="000000"/>
              <w:bottom w:val="single" w:sz="4" w:space="0" w:color="000000"/>
              <w:right w:val="single" w:sz="4" w:space="0" w:color="000000"/>
            </w:tcBorders>
            <w:vAlign w:val="center"/>
          </w:tcPr>
          <w:p w14:paraId="34F10B02" w14:textId="77777777" w:rsidR="00EF41CC" w:rsidRDefault="00EF41CC">
            <w:pPr>
              <w:widowControl w:val="0"/>
              <w:pBdr>
                <w:top w:val="nil"/>
                <w:left w:val="nil"/>
                <w:bottom w:val="nil"/>
                <w:right w:val="nil"/>
                <w:between w:val="nil"/>
              </w:pBdr>
              <w:spacing w:after="0"/>
              <w:rPr>
                <w:color w:val="000000"/>
                <w:sz w:val="22"/>
                <w:szCs w:val="22"/>
              </w:rPr>
            </w:pPr>
          </w:p>
        </w:tc>
        <w:tc>
          <w:tcPr>
            <w:tcW w:w="12825" w:type="dxa"/>
            <w:gridSpan w:val="12"/>
            <w:tcBorders>
              <w:top w:val="single" w:sz="4" w:space="0" w:color="000000"/>
              <w:left w:val="nil"/>
              <w:bottom w:val="single" w:sz="4" w:space="0" w:color="000000"/>
              <w:right w:val="single" w:sz="4" w:space="0" w:color="000000"/>
            </w:tcBorders>
            <w:vAlign w:val="center"/>
          </w:tcPr>
          <w:p w14:paraId="1E4019E1" w14:textId="77777777" w:rsidR="00EF41CC" w:rsidRDefault="00A26242">
            <w:pPr>
              <w:spacing w:after="0" w:line="240" w:lineRule="auto"/>
              <w:jc w:val="center"/>
              <w:rPr>
                <w:color w:val="000000"/>
                <w:sz w:val="22"/>
                <w:szCs w:val="22"/>
              </w:rPr>
            </w:pPr>
            <w:r>
              <w:rPr>
                <w:color w:val="000000"/>
                <w:sz w:val="22"/>
                <w:szCs w:val="22"/>
              </w:rPr>
              <w:t>202</w:t>
            </w:r>
            <w:r>
              <w:rPr>
                <w:sz w:val="22"/>
                <w:szCs w:val="22"/>
              </w:rPr>
              <w:t>6</w:t>
            </w:r>
            <w:r>
              <w:rPr>
                <w:color w:val="000000"/>
                <w:sz w:val="22"/>
                <w:szCs w:val="22"/>
              </w:rPr>
              <w:t>-202</w:t>
            </w:r>
            <w:r>
              <w:rPr>
                <w:sz w:val="22"/>
                <w:szCs w:val="22"/>
              </w:rPr>
              <w:t>7</w:t>
            </w:r>
          </w:p>
        </w:tc>
      </w:tr>
      <w:tr w:rsidR="00EF41CC" w14:paraId="2A6D1384" w14:textId="77777777">
        <w:trPr>
          <w:trHeight w:val="299"/>
        </w:trPr>
        <w:tc>
          <w:tcPr>
            <w:tcW w:w="1800" w:type="dxa"/>
            <w:vMerge/>
            <w:tcBorders>
              <w:top w:val="single" w:sz="4" w:space="0" w:color="000000"/>
              <w:left w:val="single" w:sz="4" w:space="0" w:color="000000"/>
              <w:bottom w:val="single" w:sz="4" w:space="0" w:color="000000"/>
              <w:right w:val="single" w:sz="4" w:space="0" w:color="000000"/>
            </w:tcBorders>
            <w:vAlign w:val="center"/>
          </w:tcPr>
          <w:p w14:paraId="1B3491C8" w14:textId="77777777" w:rsidR="00EF41CC" w:rsidRDefault="00EF41CC">
            <w:pPr>
              <w:widowControl w:val="0"/>
              <w:pBdr>
                <w:top w:val="nil"/>
                <w:left w:val="nil"/>
                <w:bottom w:val="nil"/>
                <w:right w:val="nil"/>
                <w:between w:val="nil"/>
              </w:pBdr>
              <w:spacing w:after="0"/>
              <w:rPr>
                <w:color w:val="000000"/>
                <w:sz w:val="22"/>
                <w:szCs w:val="22"/>
              </w:rPr>
            </w:pPr>
          </w:p>
        </w:tc>
        <w:tc>
          <w:tcPr>
            <w:tcW w:w="12825" w:type="dxa"/>
            <w:gridSpan w:val="12"/>
            <w:tcBorders>
              <w:top w:val="single" w:sz="4" w:space="0" w:color="000000"/>
              <w:left w:val="nil"/>
              <w:bottom w:val="single" w:sz="4" w:space="0" w:color="000000"/>
              <w:right w:val="single" w:sz="4" w:space="0" w:color="000000"/>
            </w:tcBorders>
            <w:vAlign w:val="center"/>
          </w:tcPr>
          <w:p w14:paraId="4AC95FCD" w14:textId="77777777" w:rsidR="00EF41CC" w:rsidRDefault="00A26242">
            <w:pPr>
              <w:spacing w:after="0" w:line="240" w:lineRule="auto"/>
              <w:jc w:val="center"/>
              <w:rPr>
                <w:color w:val="000000"/>
                <w:sz w:val="22"/>
                <w:szCs w:val="22"/>
              </w:rPr>
            </w:pPr>
            <w:r>
              <w:rPr>
                <w:color w:val="000000"/>
                <w:sz w:val="22"/>
                <w:szCs w:val="22"/>
              </w:rPr>
              <w:t>Mėnuo</w:t>
            </w:r>
          </w:p>
        </w:tc>
      </w:tr>
      <w:tr w:rsidR="00EF41CC" w14:paraId="3636A68C" w14:textId="77777777">
        <w:trPr>
          <w:trHeight w:val="299"/>
        </w:trPr>
        <w:tc>
          <w:tcPr>
            <w:tcW w:w="1800" w:type="dxa"/>
            <w:vMerge/>
            <w:tcBorders>
              <w:top w:val="single" w:sz="4" w:space="0" w:color="000000"/>
              <w:left w:val="single" w:sz="4" w:space="0" w:color="000000"/>
              <w:bottom w:val="single" w:sz="4" w:space="0" w:color="000000"/>
              <w:right w:val="single" w:sz="4" w:space="0" w:color="000000"/>
            </w:tcBorders>
            <w:vAlign w:val="center"/>
          </w:tcPr>
          <w:p w14:paraId="359272D7" w14:textId="77777777" w:rsidR="00EF41CC" w:rsidRDefault="00EF41CC">
            <w:pPr>
              <w:widowControl w:val="0"/>
              <w:pBdr>
                <w:top w:val="nil"/>
                <w:left w:val="nil"/>
                <w:bottom w:val="nil"/>
                <w:right w:val="nil"/>
                <w:between w:val="nil"/>
              </w:pBdr>
              <w:spacing w:after="0"/>
              <w:rPr>
                <w:color w:val="000000"/>
                <w:sz w:val="22"/>
                <w:szCs w:val="22"/>
              </w:rPr>
            </w:pPr>
          </w:p>
        </w:tc>
        <w:tc>
          <w:tcPr>
            <w:tcW w:w="900" w:type="dxa"/>
            <w:tcBorders>
              <w:top w:val="nil"/>
              <w:left w:val="nil"/>
              <w:bottom w:val="single" w:sz="4" w:space="0" w:color="000000"/>
              <w:right w:val="single" w:sz="4" w:space="0" w:color="000000"/>
            </w:tcBorders>
            <w:vAlign w:val="center"/>
          </w:tcPr>
          <w:p w14:paraId="4E4C6B4F" w14:textId="77777777" w:rsidR="00EF41CC" w:rsidRDefault="00A26242">
            <w:pPr>
              <w:spacing w:after="0" w:line="240" w:lineRule="auto"/>
              <w:rPr>
                <w:color w:val="000000"/>
                <w:sz w:val="22"/>
                <w:szCs w:val="22"/>
              </w:rPr>
            </w:pPr>
            <w:r>
              <w:rPr>
                <w:color w:val="000000"/>
                <w:sz w:val="22"/>
                <w:szCs w:val="22"/>
              </w:rPr>
              <w:t>Sausis</w:t>
            </w:r>
          </w:p>
        </w:tc>
        <w:tc>
          <w:tcPr>
            <w:tcW w:w="1050" w:type="dxa"/>
            <w:tcBorders>
              <w:top w:val="nil"/>
              <w:left w:val="nil"/>
              <w:bottom w:val="single" w:sz="4" w:space="0" w:color="000000"/>
              <w:right w:val="single" w:sz="4" w:space="0" w:color="000000"/>
            </w:tcBorders>
            <w:vAlign w:val="center"/>
          </w:tcPr>
          <w:p w14:paraId="64BDA14B" w14:textId="77777777" w:rsidR="00EF41CC" w:rsidRDefault="00A26242">
            <w:pPr>
              <w:spacing w:after="0" w:line="240" w:lineRule="auto"/>
              <w:rPr>
                <w:color w:val="000000"/>
                <w:sz w:val="22"/>
                <w:szCs w:val="22"/>
              </w:rPr>
            </w:pPr>
            <w:r>
              <w:rPr>
                <w:color w:val="000000"/>
                <w:sz w:val="22"/>
                <w:szCs w:val="22"/>
              </w:rPr>
              <w:t>Vasaris</w:t>
            </w:r>
          </w:p>
        </w:tc>
        <w:tc>
          <w:tcPr>
            <w:tcW w:w="900" w:type="dxa"/>
            <w:tcBorders>
              <w:top w:val="nil"/>
              <w:left w:val="nil"/>
              <w:bottom w:val="single" w:sz="4" w:space="0" w:color="000000"/>
              <w:right w:val="single" w:sz="4" w:space="0" w:color="000000"/>
            </w:tcBorders>
            <w:vAlign w:val="center"/>
          </w:tcPr>
          <w:p w14:paraId="59E1B427" w14:textId="77777777" w:rsidR="00EF41CC" w:rsidRDefault="00A26242">
            <w:pPr>
              <w:spacing w:after="0" w:line="240" w:lineRule="auto"/>
              <w:rPr>
                <w:color w:val="000000"/>
                <w:sz w:val="22"/>
                <w:szCs w:val="22"/>
              </w:rPr>
            </w:pPr>
            <w:r>
              <w:rPr>
                <w:color w:val="000000"/>
                <w:sz w:val="22"/>
                <w:szCs w:val="22"/>
              </w:rPr>
              <w:t>Kovas</w:t>
            </w:r>
          </w:p>
        </w:tc>
        <w:tc>
          <w:tcPr>
            <w:tcW w:w="1215" w:type="dxa"/>
            <w:tcBorders>
              <w:top w:val="nil"/>
              <w:left w:val="nil"/>
              <w:bottom w:val="single" w:sz="4" w:space="0" w:color="000000"/>
              <w:right w:val="single" w:sz="4" w:space="0" w:color="000000"/>
            </w:tcBorders>
            <w:vAlign w:val="center"/>
          </w:tcPr>
          <w:p w14:paraId="42C92A50" w14:textId="77777777" w:rsidR="00EF41CC" w:rsidRDefault="00A26242">
            <w:pPr>
              <w:spacing w:after="0" w:line="240" w:lineRule="auto"/>
              <w:rPr>
                <w:color w:val="000000"/>
                <w:sz w:val="22"/>
                <w:szCs w:val="22"/>
              </w:rPr>
            </w:pPr>
            <w:r>
              <w:rPr>
                <w:color w:val="000000"/>
                <w:sz w:val="22"/>
                <w:szCs w:val="22"/>
              </w:rPr>
              <w:t>Balandis</w:t>
            </w:r>
          </w:p>
        </w:tc>
        <w:tc>
          <w:tcPr>
            <w:tcW w:w="1065" w:type="dxa"/>
            <w:tcBorders>
              <w:top w:val="nil"/>
              <w:left w:val="nil"/>
              <w:bottom w:val="single" w:sz="4" w:space="0" w:color="000000"/>
              <w:right w:val="single" w:sz="4" w:space="0" w:color="000000"/>
            </w:tcBorders>
            <w:vAlign w:val="center"/>
          </w:tcPr>
          <w:p w14:paraId="3A69195A" w14:textId="77777777" w:rsidR="00EF41CC" w:rsidRDefault="00A26242">
            <w:pPr>
              <w:spacing w:after="0" w:line="240" w:lineRule="auto"/>
              <w:rPr>
                <w:color w:val="000000"/>
                <w:sz w:val="22"/>
                <w:szCs w:val="22"/>
              </w:rPr>
            </w:pPr>
            <w:r>
              <w:rPr>
                <w:color w:val="000000"/>
                <w:sz w:val="22"/>
                <w:szCs w:val="22"/>
              </w:rPr>
              <w:t>Gegužė</w:t>
            </w:r>
          </w:p>
        </w:tc>
        <w:tc>
          <w:tcPr>
            <w:tcW w:w="1080" w:type="dxa"/>
            <w:tcBorders>
              <w:top w:val="nil"/>
              <w:left w:val="nil"/>
              <w:bottom w:val="single" w:sz="4" w:space="0" w:color="000000"/>
              <w:right w:val="single" w:sz="4" w:space="0" w:color="000000"/>
            </w:tcBorders>
            <w:vAlign w:val="center"/>
          </w:tcPr>
          <w:p w14:paraId="6CFE66D0" w14:textId="77777777" w:rsidR="00EF41CC" w:rsidRDefault="00A26242">
            <w:pPr>
              <w:spacing w:after="0" w:line="240" w:lineRule="auto"/>
              <w:rPr>
                <w:color w:val="000000"/>
                <w:sz w:val="22"/>
                <w:szCs w:val="22"/>
              </w:rPr>
            </w:pPr>
            <w:r>
              <w:rPr>
                <w:color w:val="000000"/>
                <w:sz w:val="22"/>
                <w:szCs w:val="22"/>
              </w:rPr>
              <w:t>Birželis</w:t>
            </w:r>
          </w:p>
        </w:tc>
        <w:tc>
          <w:tcPr>
            <w:tcW w:w="810" w:type="dxa"/>
            <w:tcBorders>
              <w:top w:val="nil"/>
              <w:left w:val="nil"/>
              <w:bottom w:val="single" w:sz="4" w:space="0" w:color="000000"/>
              <w:right w:val="single" w:sz="4" w:space="0" w:color="000000"/>
            </w:tcBorders>
            <w:vAlign w:val="center"/>
          </w:tcPr>
          <w:p w14:paraId="76BB2096" w14:textId="77777777" w:rsidR="00EF41CC" w:rsidRDefault="00A26242">
            <w:pPr>
              <w:spacing w:after="0" w:line="240" w:lineRule="auto"/>
              <w:rPr>
                <w:color w:val="000000"/>
                <w:sz w:val="22"/>
                <w:szCs w:val="22"/>
              </w:rPr>
            </w:pPr>
            <w:r>
              <w:rPr>
                <w:color w:val="000000"/>
                <w:sz w:val="22"/>
                <w:szCs w:val="22"/>
              </w:rPr>
              <w:t>Liepa</w:t>
            </w:r>
          </w:p>
        </w:tc>
        <w:tc>
          <w:tcPr>
            <w:tcW w:w="1350" w:type="dxa"/>
            <w:tcBorders>
              <w:top w:val="nil"/>
              <w:left w:val="nil"/>
              <w:bottom w:val="single" w:sz="4" w:space="0" w:color="000000"/>
              <w:right w:val="single" w:sz="4" w:space="0" w:color="000000"/>
            </w:tcBorders>
            <w:vAlign w:val="center"/>
          </w:tcPr>
          <w:p w14:paraId="03DE1168" w14:textId="77777777" w:rsidR="00EF41CC" w:rsidRDefault="00A26242">
            <w:pPr>
              <w:spacing w:after="0" w:line="240" w:lineRule="auto"/>
              <w:rPr>
                <w:color w:val="000000"/>
                <w:sz w:val="22"/>
                <w:szCs w:val="22"/>
              </w:rPr>
            </w:pPr>
            <w:r>
              <w:rPr>
                <w:color w:val="000000"/>
                <w:sz w:val="22"/>
                <w:szCs w:val="22"/>
              </w:rPr>
              <w:t>Rugpjūtis</w:t>
            </w:r>
          </w:p>
        </w:tc>
        <w:tc>
          <w:tcPr>
            <w:tcW w:w="1200" w:type="dxa"/>
            <w:tcBorders>
              <w:top w:val="nil"/>
              <w:left w:val="nil"/>
              <w:bottom w:val="single" w:sz="4" w:space="0" w:color="000000"/>
              <w:right w:val="single" w:sz="4" w:space="0" w:color="000000"/>
            </w:tcBorders>
            <w:vAlign w:val="center"/>
          </w:tcPr>
          <w:p w14:paraId="794E8072" w14:textId="77777777" w:rsidR="00EF41CC" w:rsidRDefault="00A26242">
            <w:pPr>
              <w:spacing w:after="0" w:line="240" w:lineRule="auto"/>
              <w:rPr>
                <w:color w:val="000000"/>
                <w:sz w:val="22"/>
                <w:szCs w:val="22"/>
              </w:rPr>
            </w:pPr>
            <w:r>
              <w:rPr>
                <w:color w:val="000000"/>
                <w:sz w:val="22"/>
                <w:szCs w:val="22"/>
              </w:rPr>
              <w:t>Rugsėjis</w:t>
            </w:r>
          </w:p>
        </w:tc>
        <w:tc>
          <w:tcPr>
            <w:tcW w:w="870" w:type="dxa"/>
            <w:tcBorders>
              <w:top w:val="nil"/>
              <w:left w:val="nil"/>
              <w:bottom w:val="single" w:sz="4" w:space="0" w:color="000000"/>
              <w:right w:val="single" w:sz="4" w:space="0" w:color="000000"/>
            </w:tcBorders>
            <w:vAlign w:val="center"/>
          </w:tcPr>
          <w:p w14:paraId="53A2820F" w14:textId="77777777" w:rsidR="00EF41CC" w:rsidRDefault="00A26242">
            <w:pPr>
              <w:spacing w:after="0" w:line="240" w:lineRule="auto"/>
              <w:rPr>
                <w:color w:val="000000"/>
                <w:sz w:val="22"/>
                <w:szCs w:val="22"/>
              </w:rPr>
            </w:pPr>
            <w:r>
              <w:rPr>
                <w:color w:val="000000"/>
                <w:sz w:val="22"/>
                <w:szCs w:val="22"/>
              </w:rPr>
              <w:t>Spalis</w:t>
            </w:r>
          </w:p>
        </w:tc>
        <w:tc>
          <w:tcPr>
            <w:tcW w:w="1275" w:type="dxa"/>
            <w:tcBorders>
              <w:top w:val="nil"/>
              <w:left w:val="nil"/>
              <w:bottom w:val="single" w:sz="4" w:space="0" w:color="000000"/>
              <w:right w:val="single" w:sz="4" w:space="0" w:color="000000"/>
            </w:tcBorders>
            <w:vAlign w:val="center"/>
          </w:tcPr>
          <w:p w14:paraId="1C6461FA" w14:textId="77777777" w:rsidR="00EF41CC" w:rsidRDefault="00A26242">
            <w:pPr>
              <w:spacing w:after="0" w:line="240" w:lineRule="auto"/>
              <w:rPr>
                <w:color w:val="000000"/>
                <w:sz w:val="22"/>
                <w:szCs w:val="22"/>
              </w:rPr>
            </w:pPr>
            <w:r>
              <w:rPr>
                <w:color w:val="000000"/>
                <w:sz w:val="22"/>
                <w:szCs w:val="22"/>
              </w:rPr>
              <w:t>Lapkritis</w:t>
            </w:r>
          </w:p>
        </w:tc>
        <w:tc>
          <w:tcPr>
            <w:tcW w:w="1110" w:type="dxa"/>
            <w:tcBorders>
              <w:top w:val="nil"/>
              <w:left w:val="nil"/>
              <w:bottom w:val="single" w:sz="4" w:space="0" w:color="000000"/>
              <w:right w:val="single" w:sz="4" w:space="0" w:color="000000"/>
            </w:tcBorders>
            <w:vAlign w:val="center"/>
          </w:tcPr>
          <w:p w14:paraId="520F7635" w14:textId="77777777" w:rsidR="00EF41CC" w:rsidRDefault="00A26242">
            <w:pPr>
              <w:spacing w:after="0" w:line="240" w:lineRule="auto"/>
              <w:rPr>
                <w:color w:val="000000"/>
                <w:sz w:val="22"/>
                <w:szCs w:val="22"/>
              </w:rPr>
            </w:pPr>
            <w:r>
              <w:rPr>
                <w:color w:val="000000"/>
                <w:sz w:val="22"/>
                <w:szCs w:val="22"/>
              </w:rPr>
              <w:t>Gruodis</w:t>
            </w:r>
          </w:p>
        </w:tc>
      </w:tr>
      <w:tr w:rsidR="00EF41CC" w14:paraId="050727FF" w14:textId="77777777">
        <w:trPr>
          <w:trHeight w:val="299"/>
        </w:trPr>
        <w:tc>
          <w:tcPr>
            <w:tcW w:w="1800" w:type="dxa"/>
            <w:tcBorders>
              <w:top w:val="nil"/>
              <w:left w:val="single" w:sz="4" w:space="0" w:color="000000"/>
              <w:bottom w:val="single" w:sz="4" w:space="0" w:color="000000"/>
              <w:right w:val="single" w:sz="4" w:space="0" w:color="000000"/>
            </w:tcBorders>
            <w:vAlign w:val="center"/>
          </w:tcPr>
          <w:p w14:paraId="69A013C9" w14:textId="77777777" w:rsidR="00EF41CC" w:rsidRDefault="00A26242">
            <w:pPr>
              <w:spacing w:after="0" w:line="240" w:lineRule="auto"/>
              <w:rPr>
                <w:color w:val="000000"/>
                <w:sz w:val="22"/>
                <w:szCs w:val="22"/>
              </w:rPr>
            </w:pPr>
            <w:r>
              <w:rPr>
                <w:color w:val="000000"/>
                <w:sz w:val="22"/>
                <w:szCs w:val="22"/>
              </w:rPr>
              <w:t>Druskininkai</w:t>
            </w:r>
          </w:p>
        </w:tc>
        <w:tc>
          <w:tcPr>
            <w:tcW w:w="900" w:type="dxa"/>
            <w:tcBorders>
              <w:top w:val="nil"/>
              <w:left w:val="nil"/>
              <w:bottom w:val="single" w:sz="4" w:space="0" w:color="000000"/>
              <w:right w:val="single" w:sz="4" w:space="0" w:color="000000"/>
            </w:tcBorders>
            <w:vAlign w:val="center"/>
          </w:tcPr>
          <w:p w14:paraId="3D23F86F" w14:textId="77777777" w:rsidR="00EF41CC" w:rsidRDefault="00A26242">
            <w:pPr>
              <w:spacing w:after="0" w:line="240" w:lineRule="auto"/>
              <w:jc w:val="right"/>
              <w:rPr>
                <w:color w:val="000000"/>
                <w:sz w:val="22"/>
                <w:szCs w:val="22"/>
              </w:rPr>
            </w:pPr>
            <w:r>
              <w:rPr>
                <w:color w:val="000000"/>
                <w:sz w:val="22"/>
                <w:szCs w:val="22"/>
              </w:rPr>
              <w:t>1</w:t>
            </w:r>
          </w:p>
        </w:tc>
        <w:tc>
          <w:tcPr>
            <w:tcW w:w="1050" w:type="dxa"/>
            <w:tcBorders>
              <w:top w:val="nil"/>
              <w:left w:val="nil"/>
              <w:bottom w:val="single" w:sz="4" w:space="0" w:color="000000"/>
              <w:right w:val="single" w:sz="4" w:space="0" w:color="000000"/>
            </w:tcBorders>
            <w:vAlign w:val="center"/>
          </w:tcPr>
          <w:p w14:paraId="27FEA22D" w14:textId="77777777" w:rsidR="00EF41CC" w:rsidRDefault="00A26242">
            <w:pPr>
              <w:spacing w:after="0" w:line="240" w:lineRule="auto"/>
              <w:jc w:val="right"/>
              <w:rPr>
                <w:color w:val="000000"/>
                <w:sz w:val="22"/>
                <w:szCs w:val="22"/>
              </w:rPr>
            </w:pPr>
            <w:r>
              <w:rPr>
                <w:color w:val="000000"/>
                <w:sz w:val="22"/>
                <w:szCs w:val="22"/>
              </w:rPr>
              <w:t>1</w:t>
            </w:r>
          </w:p>
        </w:tc>
        <w:tc>
          <w:tcPr>
            <w:tcW w:w="900" w:type="dxa"/>
            <w:tcBorders>
              <w:top w:val="nil"/>
              <w:left w:val="nil"/>
              <w:bottom w:val="single" w:sz="4" w:space="0" w:color="000000"/>
              <w:right w:val="single" w:sz="4" w:space="0" w:color="000000"/>
            </w:tcBorders>
            <w:vAlign w:val="center"/>
          </w:tcPr>
          <w:p w14:paraId="6EA068BE" w14:textId="77777777" w:rsidR="00EF41CC" w:rsidRDefault="00A26242">
            <w:pPr>
              <w:spacing w:after="0" w:line="240" w:lineRule="auto"/>
              <w:jc w:val="right"/>
              <w:rPr>
                <w:color w:val="000000"/>
                <w:sz w:val="22"/>
                <w:szCs w:val="22"/>
              </w:rPr>
            </w:pPr>
            <w:r>
              <w:rPr>
                <w:color w:val="000000"/>
                <w:sz w:val="22"/>
                <w:szCs w:val="22"/>
              </w:rPr>
              <w:t>1</w:t>
            </w:r>
          </w:p>
        </w:tc>
        <w:tc>
          <w:tcPr>
            <w:tcW w:w="1215" w:type="dxa"/>
            <w:tcBorders>
              <w:top w:val="nil"/>
              <w:left w:val="nil"/>
              <w:bottom w:val="single" w:sz="4" w:space="0" w:color="000000"/>
              <w:right w:val="single" w:sz="4" w:space="0" w:color="000000"/>
            </w:tcBorders>
            <w:vAlign w:val="center"/>
          </w:tcPr>
          <w:p w14:paraId="1ADF3D68" w14:textId="77777777" w:rsidR="00EF41CC" w:rsidRDefault="00A26242">
            <w:pPr>
              <w:spacing w:after="0" w:line="240" w:lineRule="auto"/>
              <w:jc w:val="right"/>
              <w:rPr>
                <w:color w:val="000000"/>
                <w:sz w:val="22"/>
                <w:szCs w:val="22"/>
              </w:rPr>
            </w:pPr>
            <w:r>
              <w:rPr>
                <w:color w:val="000000"/>
                <w:sz w:val="22"/>
                <w:szCs w:val="22"/>
              </w:rPr>
              <w:t>1</w:t>
            </w:r>
          </w:p>
        </w:tc>
        <w:tc>
          <w:tcPr>
            <w:tcW w:w="1065" w:type="dxa"/>
            <w:tcBorders>
              <w:top w:val="nil"/>
              <w:left w:val="nil"/>
              <w:bottom w:val="single" w:sz="4" w:space="0" w:color="000000"/>
              <w:right w:val="single" w:sz="4" w:space="0" w:color="000000"/>
            </w:tcBorders>
            <w:vAlign w:val="center"/>
          </w:tcPr>
          <w:p w14:paraId="01438658" w14:textId="77777777" w:rsidR="00EF41CC" w:rsidRDefault="00A26242">
            <w:pPr>
              <w:spacing w:after="0" w:line="240" w:lineRule="auto"/>
              <w:jc w:val="right"/>
              <w:rPr>
                <w:color w:val="000000"/>
                <w:sz w:val="22"/>
                <w:szCs w:val="22"/>
              </w:rPr>
            </w:pPr>
            <w:r>
              <w:rPr>
                <w:color w:val="000000"/>
                <w:sz w:val="22"/>
                <w:szCs w:val="22"/>
              </w:rPr>
              <w:t>1</w:t>
            </w:r>
          </w:p>
        </w:tc>
        <w:tc>
          <w:tcPr>
            <w:tcW w:w="1080" w:type="dxa"/>
            <w:tcBorders>
              <w:top w:val="nil"/>
              <w:left w:val="nil"/>
              <w:bottom w:val="single" w:sz="4" w:space="0" w:color="000000"/>
              <w:right w:val="single" w:sz="4" w:space="0" w:color="000000"/>
            </w:tcBorders>
            <w:vAlign w:val="center"/>
          </w:tcPr>
          <w:p w14:paraId="16857CFE" w14:textId="77777777" w:rsidR="00EF41CC" w:rsidRDefault="00A26242">
            <w:pPr>
              <w:spacing w:after="0" w:line="240" w:lineRule="auto"/>
              <w:jc w:val="right"/>
              <w:rPr>
                <w:color w:val="000000"/>
                <w:sz w:val="22"/>
                <w:szCs w:val="22"/>
              </w:rPr>
            </w:pPr>
            <w:r>
              <w:rPr>
                <w:color w:val="000000"/>
                <w:sz w:val="22"/>
                <w:szCs w:val="22"/>
              </w:rPr>
              <w:t>1</w:t>
            </w:r>
          </w:p>
        </w:tc>
        <w:tc>
          <w:tcPr>
            <w:tcW w:w="810" w:type="dxa"/>
            <w:tcBorders>
              <w:top w:val="nil"/>
              <w:left w:val="nil"/>
              <w:bottom w:val="single" w:sz="4" w:space="0" w:color="000000"/>
              <w:right w:val="single" w:sz="4" w:space="0" w:color="000000"/>
            </w:tcBorders>
            <w:vAlign w:val="center"/>
          </w:tcPr>
          <w:p w14:paraId="1A18D765" w14:textId="77777777" w:rsidR="00EF41CC" w:rsidRDefault="00A26242">
            <w:pPr>
              <w:spacing w:after="0" w:line="240" w:lineRule="auto"/>
              <w:jc w:val="right"/>
              <w:rPr>
                <w:color w:val="000000"/>
                <w:sz w:val="22"/>
                <w:szCs w:val="22"/>
              </w:rPr>
            </w:pPr>
            <w:r>
              <w:rPr>
                <w:color w:val="000000"/>
                <w:sz w:val="22"/>
                <w:szCs w:val="22"/>
              </w:rPr>
              <w:t>1</w:t>
            </w:r>
          </w:p>
        </w:tc>
        <w:tc>
          <w:tcPr>
            <w:tcW w:w="1350" w:type="dxa"/>
            <w:tcBorders>
              <w:top w:val="nil"/>
              <w:left w:val="nil"/>
              <w:bottom w:val="single" w:sz="4" w:space="0" w:color="000000"/>
              <w:right w:val="single" w:sz="4" w:space="0" w:color="000000"/>
            </w:tcBorders>
            <w:vAlign w:val="center"/>
          </w:tcPr>
          <w:p w14:paraId="460C08BB" w14:textId="77777777" w:rsidR="00EF41CC" w:rsidRDefault="00A26242">
            <w:pPr>
              <w:spacing w:after="0" w:line="240" w:lineRule="auto"/>
              <w:jc w:val="right"/>
              <w:rPr>
                <w:color w:val="000000"/>
                <w:sz w:val="22"/>
                <w:szCs w:val="22"/>
              </w:rPr>
            </w:pPr>
            <w:r>
              <w:rPr>
                <w:color w:val="000000"/>
                <w:sz w:val="22"/>
                <w:szCs w:val="22"/>
              </w:rPr>
              <w:t>1</w:t>
            </w:r>
          </w:p>
        </w:tc>
        <w:tc>
          <w:tcPr>
            <w:tcW w:w="1200" w:type="dxa"/>
            <w:tcBorders>
              <w:top w:val="nil"/>
              <w:left w:val="nil"/>
              <w:bottom w:val="single" w:sz="4" w:space="0" w:color="000000"/>
              <w:right w:val="single" w:sz="4" w:space="0" w:color="000000"/>
            </w:tcBorders>
            <w:vAlign w:val="center"/>
          </w:tcPr>
          <w:p w14:paraId="56B7D79E" w14:textId="77777777" w:rsidR="00EF41CC" w:rsidRDefault="00A26242">
            <w:pPr>
              <w:spacing w:after="0" w:line="240" w:lineRule="auto"/>
              <w:jc w:val="right"/>
              <w:rPr>
                <w:color w:val="000000"/>
                <w:sz w:val="22"/>
                <w:szCs w:val="22"/>
              </w:rPr>
            </w:pPr>
            <w:r>
              <w:rPr>
                <w:color w:val="000000"/>
                <w:sz w:val="22"/>
                <w:szCs w:val="22"/>
              </w:rPr>
              <w:t>1</w:t>
            </w:r>
          </w:p>
        </w:tc>
        <w:tc>
          <w:tcPr>
            <w:tcW w:w="870" w:type="dxa"/>
            <w:tcBorders>
              <w:top w:val="nil"/>
              <w:left w:val="nil"/>
              <w:bottom w:val="single" w:sz="4" w:space="0" w:color="000000"/>
              <w:right w:val="single" w:sz="4" w:space="0" w:color="000000"/>
            </w:tcBorders>
            <w:vAlign w:val="center"/>
          </w:tcPr>
          <w:p w14:paraId="65D7BD49" w14:textId="77777777" w:rsidR="00EF41CC" w:rsidRDefault="00A26242">
            <w:pPr>
              <w:spacing w:after="0" w:line="240" w:lineRule="auto"/>
              <w:jc w:val="right"/>
              <w:rPr>
                <w:color w:val="000000"/>
                <w:sz w:val="22"/>
                <w:szCs w:val="22"/>
              </w:rPr>
            </w:pPr>
            <w:r>
              <w:rPr>
                <w:color w:val="000000"/>
                <w:sz w:val="22"/>
                <w:szCs w:val="22"/>
              </w:rPr>
              <w:t>1</w:t>
            </w:r>
          </w:p>
        </w:tc>
        <w:tc>
          <w:tcPr>
            <w:tcW w:w="1275" w:type="dxa"/>
            <w:tcBorders>
              <w:top w:val="nil"/>
              <w:left w:val="nil"/>
              <w:bottom w:val="single" w:sz="4" w:space="0" w:color="000000"/>
              <w:right w:val="single" w:sz="4" w:space="0" w:color="000000"/>
            </w:tcBorders>
            <w:vAlign w:val="center"/>
          </w:tcPr>
          <w:p w14:paraId="20858126" w14:textId="77777777" w:rsidR="00EF41CC" w:rsidRDefault="00A26242">
            <w:pPr>
              <w:spacing w:after="0" w:line="240" w:lineRule="auto"/>
              <w:jc w:val="right"/>
              <w:rPr>
                <w:color w:val="000000"/>
                <w:sz w:val="22"/>
                <w:szCs w:val="22"/>
              </w:rPr>
            </w:pPr>
            <w:r>
              <w:rPr>
                <w:color w:val="000000"/>
                <w:sz w:val="22"/>
                <w:szCs w:val="22"/>
              </w:rPr>
              <w:t>1</w:t>
            </w:r>
          </w:p>
        </w:tc>
        <w:tc>
          <w:tcPr>
            <w:tcW w:w="1110" w:type="dxa"/>
            <w:tcBorders>
              <w:top w:val="nil"/>
              <w:left w:val="nil"/>
              <w:bottom w:val="single" w:sz="4" w:space="0" w:color="000000"/>
              <w:right w:val="single" w:sz="4" w:space="0" w:color="000000"/>
            </w:tcBorders>
            <w:vAlign w:val="center"/>
          </w:tcPr>
          <w:p w14:paraId="3CB84A4C" w14:textId="77777777" w:rsidR="00EF41CC" w:rsidRDefault="00A26242">
            <w:pPr>
              <w:spacing w:after="0" w:line="240" w:lineRule="auto"/>
              <w:jc w:val="right"/>
              <w:rPr>
                <w:color w:val="000000"/>
                <w:sz w:val="22"/>
                <w:szCs w:val="22"/>
              </w:rPr>
            </w:pPr>
            <w:r>
              <w:rPr>
                <w:color w:val="000000"/>
                <w:sz w:val="22"/>
                <w:szCs w:val="22"/>
              </w:rPr>
              <w:t>1</w:t>
            </w:r>
          </w:p>
        </w:tc>
      </w:tr>
      <w:tr w:rsidR="00EF41CC" w14:paraId="7C4F0884" w14:textId="77777777">
        <w:trPr>
          <w:trHeight w:val="299"/>
        </w:trPr>
        <w:tc>
          <w:tcPr>
            <w:tcW w:w="10170" w:type="dxa"/>
            <w:gridSpan w:val="9"/>
            <w:vMerge w:val="restart"/>
            <w:tcBorders>
              <w:top w:val="single" w:sz="4" w:space="0" w:color="000000"/>
              <w:left w:val="single" w:sz="4" w:space="0" w:color="000000"/>
              <w:bottom w:val="single" w:sz="4" w:space="0" w:color="000000"/>
              <w:right w:val="single" w:sz="4" w:space="0" w:color="000000"/>
            </w:tcBorders>
            <w:vAlign w:val="center"/>
          </w:tcPr>
          <w:p w14:paraId="7E9601B4" w14:textId="77777777" w:rsidR="00EF41CC" w:rsidRDefault="00A26242">
            <w:pPr>
              <w:spacing w:after="0" w:line="240" w:lineRule="auto"/>
              <w:jc w:val="center"/>
              <w:rPr>
                <w:color w:val="000000"/>
                <w:sz w:val="22"/>
                <w:szCs w:val="22"/>
              </w:rPr>
            </w:pPr>
            <w:r>
              <w:rPr>
                <w:color w:val="000000"/>
                <w:sz w:val="22"/>
                <w:szCs w:val="22"/>
              </w:rPr>
              <w:t> </w:t>
            </w:r>
          </w:p>
        </w:tc>
        <w:tc>
          <w:tcPr>
            <w:tcW w:w="3345" w:type="dxa"/>
            <w:gridSpan w:val="3"/>
            <w:tcBorders>
              <w:top w:val="single" w:sz="4" w:space="0" w:color="000000"/>
              <w:left w:val="nil"/>
              <w:bottom w:val="single" w:sz="4" w:space="0" w:color="000000"/>
              <w:right w:val="single" w:sz="4" w:space="0" w:color="000000"/>
            </w:tcBorders>
            <w:vAlign w:val="center"/>
          </w:tcPr>
          <w:p w14:paraId="5BCC4CB3" w14:textId="77777777" w:rsidR="00EF41CC" w:rsidRDefault="00A26242">
            <w:pPr>
              <w:spacing w:after="0" w:line="240" w:lineRule="auto"/>
              <w:rPr>
                <w:b/>
                <w:bCs/>
                <w:color w:val="000000"/>
                <w:sz w:val="22"/>
                <w:szCs w:val="22"/>
              </w:rPr>
            </w:pPr>
            <w:r>
              <w:rPr>
                <w:b/>
                <w:bCs/>
                <w:color w:val="000000"/>
                <w:sz w:val="22"/>
                <w:szCs w:val="22"/>
              </w:rPr>
              <w:t>VISO matavimų per metus</w:t>
            </w:r>
          </w:p>
        </w:tc>
        <w:tc>
          <w:tcPr>
            <w:tcW w:w="1110" w:type="dxa"/>
            <w:tcBorders>
              <w:top w:val="nil"/>
              <w:left w:val="nil"/>
              <w:bottom w:val="single" w:sz="4" w:space="0" w:color="000000"/>
              <w:right w:val="single" w:sz="4" w:space="0" w:color="000000"/>
            </w:tcBorders>
            <w:vAlign w:val="center"/>
          </w:tcPr>
          <w:p w14:paraId="47A76809" w14:textId="77777777" w:rsidR="00EF41CC" w:rsidRDefault="00A26242">
            <w:pPr>
              <w:spacing w:after="0" w:line="240" w:lineRule="auto"/>
              <w:rPr>
                <w:b/>
                <w:bCs/>
                <w:color w:val="000000"/>
                <w:sz w:val="22"/>
                <w:szCs w:val="22"/>
              </w:rPr>
            </w:pPr>
            <w:r>
              <w:rPr>
                <w:b/>
                <w:bCs/>
                <w:color w:val="000000"/>
                <w:sz w:val="22"/>
                <w:szCs w:val="22"/>
              </w:rPr>
              <w:t>12</w:t>
            </w:r>
          </w:p>
        </w:tc>
      </w:tr>
      <w:tr w:rsidR="00EF41CC" w14:paraId="0617755F" w14:textId="77777777">
        <w:trPr>
          <w:trHeight w:val="299"/>
        </w:trPr>
        <w:tc>
          <w:tcPr>
            <w:tcW w:w="10170" w:type="dxa"/>
            <w:gridSpan w:val="9"/>
            <w:vMerge/>
            <w:tcBorders>
              <w:top w:val="single" w:sz="4" w:space="0" w:color="000000"/>
              <w:left w:val="single" w:sz="4" w:space="0" w:color="000000"/>
              <w:bottom w:val="single" w:sz="4" w:space="0" w:color="000000"/>
              <w:right w:val="single" w:sz="4" w:space="0" w:color="000000"/>
            </w:tcBorders>
            <w:vAlign w:val="center"/>
          </w:tcPr>
          <w:p w14:paraId="7F06BBB1" w14:textId="77777777" w:rsidR="00EF41CC" w:rsidRDefault="00EF41CC">
            <w:pPr>
              <w:widowControl w:val="0"/>
              <w:pBdr>
                <w:top w:val="nil"/>
                <w:left w:val="nil"/>
                <w:bottom w:val="nil"/>
                <w:right w:val="nil"/>
                <w:between w:val="nil"/>
              </w:pBdr>
              <w:spacing w:after="0"/>
              <w:rPr>
                <w:b/>
                <w:bCs/>
                <w:color w:val="000000"/>
                <w:sz w:val="22"/>
                <w:szCs w:val="22"/>
              </w:rPr>
            </w:pPr>
          </w:p>
        </w:tc>
        <w:tc>
          <w:tcPr>
            <w:tcW w:w="3345" w:type="dxa"/>
            <w:gridSpan w:val="3"/>
            <w:tcBorders>
              <w:top w:val="single" w:sz="4" w:space="0" w:color="000000"/>
              <w:left w:val="nil"/>
              <w:bottom w:val="single" w:sz="4" w:space="0" w:color="000000"/>
              <w:right w:val="single" w:sz="4" w:space="0" w:color="000000"/>
            </w:tcBorders>
            <w:vAlign w:val="center"/>
          </w:tcPr>
          <w:p w14:paraId="405B6C5D" w14:textId="77777777" w:rsidR="00EF41CC" w:rsidRDefault="00A26242">
            <w:pPr>
              <w:spacing w:after="0" w:line="240" w:lineRule="auto"/>
              <w:rPr>
                <w:b/>
                <w:bCs/>
                <w:color w:val="000000"/>
                <w:sz w:val="22"/>
                <w:szCs w:val="22"/>
              </w:rPr>
            </w:pPr>
            <w:r>
              <w:rPr>
                <w:b/>
                <w:bCs/>
                <w:color w:val="000000"/>
                <w:sz w:val="22"/>
                <w:szCs w:val="22"/>
              </w:rPr>
              <w:t>VISO matavimų per 2 metus</w:t>
            </w:r>
          </w:p>
        </w:tc>
        <w:tc>
          <w:tcPr>
            <w:tcW w:w="1110" w:type="dxa"/>
            <w:tcBorders>
              <w:top w:val="nil"/>
              <w:left w:val="nil"/>
              <w:bottom w:val="single" w:sz="4" w:space="0" w:color="000000"/>
              <w:right w:val="single" w:sz="4" w:space="0" w:color="000000"/>
            </w:tcBorders>
            <w:vAlign w:val="center"/>
          </w:tcPr>
          <w:p w14:paraId="0E58F764" w14:textId="77777777" w:rsidR="00EF41CC" w:rsidRDefault="00A26242">
            <w:pPr>
              <w:spacing w:after="0" w:line="240" w:lineRule="auto"/>
              <w:rPr>
                <w:b/>
                <w:bCs/>
                <w:color w:val="000000"/>
                <w:sz w:val="22"/>
                <w:szCs w:val="22"/>
              </w:rPr>
            </w:pPr>
            <w:r>
              <w:rPr>
                <w:b/>
                <w:bCs/>
                <w:color w:val="000000"/>
                <w:sz w:val="22"/>
                <w:szCs w:val="22"/>
              </w:rPr>
              <w:t>24</w:t>
            </w:r>
          </w:p>
        </w:tc>
      </w:tr>
      <w:tr w:rsidR="00EF41CC" w14:paraId="0B445DD8" w14:textId="77777777">
        <w:trPr>
          <w:trHeight w:val="299"/>
        </w:trPr>
        <w:tc>
          <w:tcPr>
            <w:tcW w:w="1800" w:type="dxa"/>
            <w:tcBorders>
              <w:top w:val="nil"/>
              <w:left w:val="single" w:sz="4" w:space="0" w:color="000000"/>
              <w:bottom w:val="single" w:sz="4" w:space="0" w:color="000000"/>
              <w:right w:val="single" w:sz="4" w:space="0" w:color="000000"/>
            </w:tcBorders>
            <w:vAlign w:val="center"/>
          </w:tcPr>
          <w:p w14:paraId="4CFE8046" w14:textId="77777777" w:rsidR="00EF41CC" w:rsidRDefault="00A26242">
            <w:pPr>
              <w:spacing w:after="0" w:line="240" w:lineRule="auto"/>
              <w:rPr>
                <w:color w:val="000000"/>
                <w:sz w:val="22"/>
                <w:szCs w:val="22"/>
              </w:rPr>
            </w:pPr>
            <w:r>
              <w:rPr>
                <w:color w:val="000000"/>
                <w:sz w:val="22"/>
                <w:szCs w:val="22"/>
              </w:rPr>
              <w:t>Kelmė</w:t>
            </w:r>
          </w:p>
        </w:tc>
        <w:tc>
          <w:tcPr>
            <w:tcW w:w="900" w:type="dxa"/>
            <w:tcBorders>
              <w:top w:val="nil"/>
              <w:left w:val="nil"/>
              <w:bottom w:val="single" w:sz="4" w:space="0" w:color="000000"/>
              <w:right w:val="single" w:sz="4" w:space="0" w:color="000000"/>
            </w:tcBorders>
            <w:vAlign w:val="center"/>
          </w:tcPr>
          <w:p w14:paraId="5A8BD133" w14:textId="77777777" w:rsidR="00EF41CC" w:rsidRDefault="00A26242">
            <w:pPr>
              <w:spacing w:after="0" w:line="240" w:lineRule="auto"/>
              <w:jc w:val="center"/>
              <w:rPr>
                <w:color w:val="000000"/>
                <w:sz w:val="22"/>
                <w:szCs w:val="22"/>
              </w:rPr>
            </w:pPr>
            <w:r>
              <w:rPr>
                <w:sz w:val="22"/>
                <w:szCs w:val="22"/>
              </w:rPr>
              <w:t>0</w:t>
            </w:r>
          </w:p>
        </w:tc>
        <w:tc>
          <w:tcPr>
            <w:tcW w:w="1050" w:type="dxa"/>
            <w:tcBorders>
              <w:top w:val="nil"/>
              <w:left w:val="nil"/>
              <w:bottom w:val="single" w:sz="4" w:space="0" w:color="000000"/>
              <w:right w:val="single" w:sz="4" w:space="0" w:color="000000"/>
            </w:tcBorders>
            <w:vAlign w:val="center"/>
          </w:tcPr>
          <w:p w14:paraId="40E56E37" w14:textId="77777777" w:rsidR="00EF41CC" w:rsidRDefault="00A26242">
            <w:pPr>
              <w:spacing w:after="0" w:line="240" w:lineRule="auto"/>
              <w:jc w:val="right"/>
              <w:rPr>
                <w:color w:val="000000"/>
                <w:sz w:val="22"/>
                <w:szCs w:val="22"/>
              </w:rPr>
            </w:pPr>
            <w:r>
              <w:rPr>
                <w:sz w:val="22"/>
                <w:szCs w:val="22"/>
              </w:rPr>
              <w:t>0</w:t>
            </w:r>
          </w:p>
        </w:tc>
        <w:tc>
          <w:tcPr>
            <w:tcW w:w="900" w:type="dxa"/>
            <w:tcBorders>
              <w:top w:val="nil"/>
              <w:left w:val="nil"/>
              <w:bottom w:val="single" w:sz="4" w:space="0" w:color="000000"/>
              <w:right w:val="single" w:sz="4" w:space="0" w:color="000000"/>
            </w:tcBorders>
            <w:vAlign w:val="center"/>
          </w:tcPr>
          <w:p w14:paraId="3CC201E8" w14:textId="77777777" w:rsidR="00EF41CC" w:rsidRDefault="00A26242">
            <w:pPr>
              <w:spacing w:after="0" w:line="240" w:lineRule="auto"/>
              <w:jc w:val="right"/>
              <w:rPr>
                <w:color w:val="000000"/>
                <w:sz w:val="22"/>
                <w:szCs w:val="22"/>
              </w:rPr>
            </w:pPr>
            <w:r>
              <w:rPr>
                <w:sz w:val="22"/>
                <w:szCs w:val="22"/>
              </w:rPr>
              <w:t>0</w:t>
            </w:r>
          </w:p>
        </w:tc>
        <w:tc>
          <w:tcPr>
            <w:tcW w:w="1215" w:type="dxa"/>
            <w:tcBorders>
              <w:top w:val="nil"/>
              <w:left w:val="nil"/>
              <w:bottom w:val="single" w:sz="4" w:space="0" w:color="000000"/>
              <w:right w:val="single" w:sz="4" w:space="0" w:color="000000"/>
            </w:tcBorders>
            <w:vAlign w:val="center"/>
          </w:tcPr>
          <w:p w14:paraId="79CFF785" w14:textId="77777777" w:rsidR="00EF41CC" w:rsidRDefault="00A26242">
            <w:pPr>
              <w:spacing w:after="0" w:line="240" w:lineRule="auto"/>
              <w:jc w:val="right"/>
              <w:rPr>
                <w:color w:val="000000"/>
                <w:sz w:val="22"/>
                <w:szCs w:val="22"/>
              </w:rPr>
            </w:pPr>
            <w:r>
              <w:rPr>
                <w:sz w:val="22"/>
                <w:szCs w:val="22"/>
              </w:rPr>
              <w:t>1</w:t>
            </w:r>
          </w:p>
        </w:tc>
        <w:tc>
          <w:tcPr>
            <w:tcW w:w="1065" w:type="dxa"/>
            <w:tcBorders>
              <w:top w:val="nil"/>
              <w:left w:val="nil"/>
              <w:bottom w:val="single" w:sz="4" w:space="0" w:color="000000"/>
              <w:right w:val="single" w:sz="4" w:space="0" w:color="000000"/>
            </w:tcBorders>
            <w:vAlign w:val="center"/>
          </w:tcPr>
          <w:p w14:paraId="3A57AC24" w14:textId="77777777" w:rsidR="00EF41CC" w:rsidRDefault="00A26242">
            <w:pPr>
              <w:spacing w:after="0" w:line="240" w:lineRule="auto"/>
              <w:jc w:val="right"/>
              <w:rPr>
                <w:color w:val="000000"/>
                <w:sz w:val="22"/>
                <w:szCs w:val="22"/>
              </w:rPr>
            </w:pPr>
            <w:r>
              <w:rPr>
                <w:color w:val="000000"/>
                <w:sz w:val="22"/>
                <w:szCs w:val="22"/>
              </w:rPr>
              <w:t>0</w:t>
            </w:r>
          </w:p>
        </w:tc>
        <w:tc>
          <w:tcPr>
            <w:tcW w:w="1080" w:type="dxa"/>
            <w:tcBorders>
              <w:top w:val="nil"/>
              <w:left w:val="nil"/>
              <w:bottom w:val="single" w:sz="4" w:space="0" w:color="000000"/>
              <w:right w:val="single" w:sz="4" w:space="0" w:color="000000"/>
            </w:tcBorders>
            <w:vAlign w:val="center"/>
          </w:tcPr>
          <w:p w14:paraId="5073C09C" w14:textId="77777777" w:rsidR="00EF41CC" w:rsidRDefault="00A26242">
            <w:pPr>
              <w:spacing w:after="0" w:line="240" w:lineRule="auto"/>
              <w:jc w:val="right"/>
              <w:rPr>
                <w:color w:val="000000"/>
                <w:sz w:val="22"/>
                <w:szCs w:val="22"/>
              </w:rPr>
            </w:pPr>
            <w:r>
              <w:rPr>
                <w:color w:val="000000"/>
                <w:sz w:val="22"/>
                <w:szCs w:val="22"/>
              </w:rPr>
              <w:t>0</w:t>
            </w:r>
          </w:p>
        </w:tc>
        <w:tc>
          <w:tcPr>
            <w:tcW w:w="810" w:type="dxa"/>
            <w:tcBorders>
              <w:top w:val="nil"/>
              <w:left w:val="nil"/>
              <w:bottom w:val="single" w:sz="4" w:space="0" w:color="000000"/>
              <w:right w:val="single" w:sz="4" w:space="0" w:color="000000"/>
            </w:tcBorders>
            <w:vAlign w:val="center"/>
          </w:tcPr>
          <w:p w14:paraId="03B11138" w14:textId="77777777" w:rsidR="00EF41CC" w:rsidRDefault="00A26242">
            <w:pPr>
              <w:spacing w:after="0" w:line="240" w:lineRule="auto"/>
              <w:jc w:val="right"/>
              <w:rPr>
                <w:color w:val="000000"/>
                <w:sz w:val="22"/>
                <w:szCs w:val="22"/>
              </w:rPr>
            </w:pPr>
            <w:r>
              <w:rPr>
                <w:color w:val="000000"/>
                <w:sz w:val="22"/>
                <w:szCs w:val="22"/>
              </w:rPr>
              <w:t>0</w:t>
            </w:r>
          </w:p>
        </w:tc>
        <w:tc>
          <w:tcPr>
            <w:tcW w:w="1350" w:type="dxa"/>
            <w:tcBorders>
              <w:top w:val="nil"/>
              <w:left w:val="nil"/>
              <w:bottom w:val="single" w:sz="4" w:space="0" w:color="000000"/>
              <w:right w:val="single" w:sz="4" w:space="0" w:color="000000"/>
            </w:tcBorders>
            <w:vAlign w:val="center"/>
          </w:tcPr>
          <w:p w14:paraId="3AEE3E14" w14:textId="77777777" w:rsidR="00EF41CC" w:rsidRDefault="00A26242">
            <w:pPr>
              <w:spacing w:after="0" w:line="240" w:lineRule="auto"/>
              <w:jc w:val="right"/>
              <w:rPr>
                <w:color w:val="000000"/>
                <w:sz w:val="22"/>
                <w:szCs w:val="22"/>
              </w:rPr>
            </w:pPr>
            <w:r>
              <w:rPr>
                <w:color w:val="000000"/>
                <w:sz w:val="22"/>
                <w:szCs w:val="22"/>
              </w:rPr>
              <w:t>0</w:t>
            </w:r>
          </w:p>
        </w:tc>
        <w:tc>
          <w:tcPr>
            <w:tcW w:w="1200" w:type="dxa"/>
            <w:tcBorders>
              <w:top w:val="nil"/>
              <w:left w:val="nil"/>
              <w:bottom w:val="single" w:sz="4" w:space="0" w:color="000000"/>
              <w:right w:val="single" w:sz="4" w:space="0" w:color="000000"/>
            </w:tcBorders>
            <w:vAlign w:val="center"/>
          </w:tcPr>
          <w:p w14:paraId="60D04999" w14:textId="77777777" w:rsidR="00EF41CC" w:rsidRDefault="00A26242">
            <w:pPr>
              <w:spacing w:after="0" w:line="240" w:lineRule="auto"/>
              <w:jc w:val="right"/>
              <w:rPr>
                <w:color w:val="000000"/>
                <w:sz w:val="22"/>
                <w:szCs w:val="22"/>
              </w:rPr>
            </w:pPr>
            <w:r>
              <w:rPr>
                <w:sz w:val="22"/>
                <w:szCs w:val="22"/>
              </w:rPr>
              <w:t>0</w:t>
            </w:r>
          </w:p>
        </w:tc>
        <w:tc>
          <w:tcPr>
            <w:tcW w:w="870" w:type="dxa"/>
            <w:tcBorders>
              <w:top w:val="nil"/>
              <w:left w:val="nil"/>
              <w:bottom w:val="single" w:sz="4" w:space="0" w:color="000000"/>
              <w:right w:val="single" w:sz="4" w:space="0" w:color="000000"/>
            </w:tcBorders>
            <w:vAlign w:val="center"/>
          </w:tcPr>
          <w:p w14:paraId="31A46599" w14:textId="77777777" w:rsidR="00EF41CC" w:rsidRDefault="00A26242">
            <w:pPr>
              <w:spacing w:after="0" w:line="240" w:lineRule="auto"/>
              <w:jc w:val="right"/>
              <w:rPr>
                <w:color w:val="000000"/>
                <w:sz w:val="22"/>
                <w:szCs w:val="22"/>
              </w:rPr>
            </w:pPr>
            <w:r>
              <w:rPr>
                <w:sz w:val="22"/>
                <w:szCs w:val="22"/>
              </w:rPr>
              <w:t>0</w:t>
            </w:r>
          </w:p>
        </w:tc>
        <w:tc>
          <w:tcPr>
            <w:tcW w:w="1275" w:type="dxa"/>
            <w:tcBorders>
              <w:top w:val="nil"/>
              <w:left w:val="nil"/>
              <w:bottom w:val="single" w:sz="4" w:space="0" w:color="000000"/>
              <w:right w:val="single" w:sz="4" w:space="0" w:color="000000"/>
            </w:tcBorders>
            <w:vAlign w:val="center"/>
          </w:tcPr>
          <w:p w14:paraId="0ADA7175" w14:textId="77777777" w:rsidR="00EF41CC" w:rsidRDefault="00A26242">
            <w:pPr>
              <w:spacing w:after="0" w:line="240" w:lineRule="auto"/>
              <w:jc w:val="right"/>
              <w:rPr>
                <w:color w:val="000000"/>
                <w:sz w:val="22"/>
                <w:szCs w:val="22"/>
              </w:rPr>
            </w:pPr>
            <w:r>
              <w:rPr>
                <w:sz w:val="22"/>
                <w:szCs w:val="22"/>
              </w:rPr>
              <w:t>0</w:t>
            </w:r>
          </w:p>
        </w:tc>
        <w:tc>
          <w:tcPr>
            <w:tcW w:w="1110" w:type="dxa"/>
            <w:tcBorders>
              <w:top w:val="nil"/>
              <w:left w:val="nil"/>
              <w:bottom w:val="single" w:sz="4" w:space="0" w:color="000000"/>
              <w:right w:val="single" w:sz="4" w:space="0" w:color="000000"/>
            </w:tcBorders>
            <w:vAlign w:val="center"/>
          </w:tcPr>
          <w:p w14:paraId="793F44EE" w14:textId="77777777" w:rsidR="00EF41CC" w:rsidRDefault="00A26242">
            <w:pPr>
              <w:spacing w:after="0" w:line="240" w:lineRule="auto"/>
              <w:jc w:val="right"/>
              <w:rPr>
                <w:color w:val="000000"/>
                <w:sz w:val="22"/>
                <w:szCs w:val="22"/>
              </w:rPr>
            </w:pPr>
            <w:r>
              <w:rPr>
                <w:color w:val="000000"/>
                <w:sz w:val="22"/>
                <w:szCs w:val="22"/>
              </w:rPr>
              <w:t>1</w:t>
            </w:r>
          </w:p>
        </w:tc>
      </w:tr>
      <w:tr w:rsidR="00EF41CC" w14:paraId="2692BC6E" w14:textId="77777777">
        <w:trPr>
          <w:trHeight w:val="299"/>
        </w:trPr>
        <w:tc>
          <w:tcPr>
            <w:tcW w:w="10170" w:type="dxa"/>
            <w:gridSpan w:val="9"/>
            <w:vMerge w:val="restart"/>
            <w:tcBorders>
              <w:top w:val="single" w:sz="4" w:space="0" w:color="000000"/>
              <w:left w:val="single" w:sz="4" w:space="0" w:color="000000"/>
              <w:bottom w:val="single" w:sz="4" w:space="0" w:color="000000"/>
              <w:right w:val="single" w:sz="4" w:space="0" w:color="000000"/>
            </w:tcBorders>
            <w:vAlign w:val="center"/>
          </w:tcPr>
          <w:p w14:paraId="58D0D2DA" w14:textId="77777777" w:rsidR="00EF41CC" w:rsidRDefault="00A26242">
            <w:pPr>
              <w:spacing w:after="0" w:line="240" w:lineRule="auto"/>
              <w:jc w:val="center"/>
              <w:rPr>
                <w:color w:val="000000"/>
                <w:sz w:val="22"/>
                <w:szCs w:val="22"/>
              </w:rPr>
            </w:pPr>
            <w:r>
              <w:rPr>
                <w:color w:val="000000"/>
                <w:sz w:val="22"/>
                <w:szCs w:val="22"/>
              </w:rPr>
              <w:t> </w:t>
            </w:r>
          </w:p>
        </w:tc>
        <w:tc>
          <w:tcPr>
            <w:tcW w:w="3345" w:type="dxa"/>
            <w:gridSpan w:val="3"/>
            <w:tcBorders>
              <w:top w:val="single" w:sz="4" w:space="0" w:color="000000"/>
              <w:left w:val="nil"/>
              <w:bottom w:val="single" w:sz="4" w:space="0" w:color="000000"/>
              <w:right w:val="single" w:sz="4" w:space="0" w:color="000000"/>
            </w:tcBorders>
            <w:vAlign w:val="center"/>
          </w:tcPr>
          <w:p w14:paraId="5E35D58D" w14:textId="77777777" w:rsidR="00EF41CC" w:rsidRDefault="00A26242">
            <w:pPr>
              <w:spacing w:after="0" w:line="240" w:lineRule="auto"/>
              <w:rPr>
                <w:b/>
                <w:bCs/>
                <w:color w:val="000000"/>
                <w:sz w:val="22"/>
                <w:szCs w:val="22"/>
              </w:rPr>
            </w:pPr>
            <w:r>
              <w:rPr>
                <w:b/>
                <w:bCs/>
                <w:color w:val="000000"/>
                <w:sz w:val="22"/>
                <w:szCs w:val="22"/>
              </w:rPr>
              <w:t>VISO matavimų per metus</w:t>
            </w:r>
          </w:p>
        </w:tc>
        <w:tc>
          <w:tcPr>
            <w:tcW w:w="1110" w:type="dxa"/>
            <w:tcBorders>
              <w:top w:val="nil"/>
              <w:left w:val="nil"/>
              <w:bottom w:val="single" w:sz="4" w:space="0" w:color="000000"/>
              <w:right w:val="single" w:sz="4" w:space="0" w:color="000000"/>
            </w:tcBorders>
            <w:vAlign w:val="center"/>
          </w:tcPr>
          <w:p w14:paraId="524E72B0" w14:textId="77777777" w:rsidR="00EF41CC" w:rsidRDefault="00A26242">
            <w:pPr>
              <w:spacing w:after="0" w:line="240" w:lineRule="auto"/>
              <w:rPr>
                <w:b/>
                <w:bCs/>
                <w:color w:val="000000"/>
                <w:sz w:val="22"/>
                <w:szCs w:val="22"/>
              </w:rPr>
            </w:pPr>
            <w:r>
              <w:rPr>
                <w:b/>
                <w:bCs/>
                <w:sz w:val="22"/>
                <w:szCs w:val="22"/>
              </w:rPr>
              <w:t>2</w:t>
            </w:r>
          </w:p>
        </w:tc>
      </w:tr>
      <w:tr w:rsidR="00EF41CC" w14:paraId="2705DD90" w14:textId="77777777">
        <w:trPr>
          <w:trHeight w:val="299"/>
        </w:trPr>
        <w:tc>
          <w:tcPr>
            <w:tcW w:w="10170" w:type="dxa"/>
            <w:gridSpan w:val="9"/>
            <w:vMerge/>
            <w:tcBorders>
              <w:top w:val="single" w:sz="4" w:space="0" w:color="000000"/>
              <w:left w:val="single" w:sz="4" w:space="0" w:color="000000"/>
              <w:bottom w:val="single" w:sz="4" w:space="0" w:color="000000"/>
              <w:right w:val="single" w:sz="4" w:space="0" w:color="000000"/>
            </w:tcBorders>
            <w:vAlign w:val="center"/>
          </w:tcPr>
          <w:p w14:paraId="6653906A" w14:textId="77777777" w:rsidR="00EF41CC" w:rsidRDefault="00EF41CC">
            <w:pPr>
              <w:widowControl w:val="0"/>
              <w:pBdr>
                <w:top w:val="nil"/>
                <w:left w:val="nil"/>
                <w:bottom w:val="nil"/>
                <w:right w:val="nil"/>
                <w:between w:val="nil"/>
              </w:pBdr>
              <w:spacing w:after="0"/>
              <w:rPr>
                <w:b/>
                <w:bCs/>
                <w:color w:val="000000"/>
                <w:sz w:val="22"/>
                <w:szCs w:val="22"/>
              </w:rPr>
            </w:pPr>
          </w:p>
        </w:tc>
        <w:tc>
          <w:tcPr>
            <w:tcW w:w="3345" w:type="dxa"/>
            <w:gridSpan w:val="3"/>
            <w:tcBorders>
              <w:top w:val="single" w:sz="4" w:space="0" w:color="000000"/>
              <w:left w:val="nil"/>
              <w:bottom w:val="single" w:sz="4" w:space="0" w:color="000000"/>
              <w:right w:val="single" w:sz="4" w:space="0" w:color="000000"/>
            </w:tcBorders>
            <w:vAlign w:val="center"/>
          </w:tcPr>
          <w:p w14:paraId="2ED82526" w14:textId="77777777" w:rsidR="00EF41CC" w:rsidRDefault="00A26242">
            <w:pPr>
              <w:spacing w:after="0" w:line="240" w:lineRule="auto"/>
              <w:rPr>
                <w:b/>
                <w:bCs/>
                <w:color w:val="000000"/>
                <w:sz w:val="22"/>
                <w:szCs w:val="22"/>
              </w:rPr>
            </w:pPr>
            <w:r>
              <w:rPr>
                <w:b/>
                <w:bCs/>
                <w:color w:val="000000"/>
                <w:sz w:val="22"/>
                <w:szCs w:val="22"/>
              </w:rPr>
              <w:t>VISO matavimų per 2 metus</w:t>
            </w:r>
          </w:p>
        </w:tc>
        <w:tc>
          <w:tcPr>
            <w:tcW w:w="1110" w:type="dxa"/>
            <w:tcBorders>
              <w:top w:val="nil"/>
              <w:left w:val="nil"/>
              <w:bottom w:val="single" w:sz="4" w:space="0" w:color="000000"/>
              <w:right w:val="single" w:sz="4" w:space="0" w:color="000000"/>
            </w:tcBorders>
            <w:vAlign w:val="center"/>
          </w:tcPr>
          <w:p w14:paraId="3515F933" w14:textId="77777777" w:rsidR="00EF41CC" w:rsidRDefault="00A26242">
            <w:pPr>
              <w:spacing w:after="0" w:line="240" w:lineRule="auto"/>
              <w:rPr>
                <w:b/>
                <w:bCs/>
                <w:color w:val="000000"/>
                <w:sz w:val="22"/>
                <w:szCs w:val="22"/>
              </w:rPr>
            </w:pPr>
            <w:r>
              <w:rPr>
                <w:b/>
                <w:bCs/>
                <w:sz w:val="22"/>
                <w:szCs w:val="22"/>
              </w:rPr>
              <w:t>4</w:t>
            </w:r>
          </w:p>
        </w:tc>
      </w:tr>
      <w:tr w:rsidR="00EF41CC" w14:paraId="19D4277D" w14:textId="77777777">
        <w:trPr>
          <w:trHeight w:val="299"/>
        </w:trPr>
        <w:tc>
          <w:tcPr>
            <w:tcW w:w="1800" w:type="dxa"/>
            <w:tcBorders>
              <w:top w:val="nil"/>
              <w:left w:val="single" w:sz="4" w:space="0" w:color="000000"/>
              <w:bottom w:val="single" w:sz="4" w:space="0" w:color="000000"/>
              <w:right w:val="single" w:sz="4" w:space="0" w:color="000000"/>
            </w:tcBorders>
            <w:vAlign w:val="center"/>
          </w:tcPr>
          <w:p w14:paraId="2711B475" w14:textId="77777777" w:rsidR="00EF41CC" w:rsidRDefault="00A26242">
            <w:pPr>
              <w:spacing w:after="0" w:line="240" w:lineRule="auto"/>
              <w:rPr>
                <w:color w:val="000000"/>
                <w:sz w:val="22"/>
                <w:szCs w:val="22"/>
              </w:rPr>
            </w:pPr>
            <w:r>
              <w:rPr>
                <w:color w:val="000000"/>
                <w:sz w:val="22"/>
                <w:szCs w:val="22"/>
              </w:rPr>
              <w:t>Biržai</w:t>
            </w:r>
          </w:p>
        </w:tc>
        <w:tc>
          <w:tcPr>
            <w:tcW w:w="900" w:type="dxa"/>
            <w:tcBorders>
              <w:top w:val="nil"/>
              <w:left w:val="nil"/>
              <w:bottom w:val="single" w:sz="4" w:space="0" w:color="000000"/>
              <w:right w:val="single" w:sz="4" w:space="0" w:color="000000"/>
            </w:tcBorders>
            <w:vAlign w:val="center"/>
          </w:tcPr>
          <w:p w14:paraId="6D44A97E" w14:textId="77777777" w:rsidR="00EF41CC" w:rsidRDefault="00A26242">
            <w:pPr>
              <w:spacing w:after="0" w:line="240" w:lineRule="auto"/>
              <w:jc w:val="right"/>
              <w:rPr>
                <w:color w:val="000000"/>
                <w:sz w:val="22"/>
                <w:szCs w:val="22"/>
              </w:rPr>
            </w:pPr>
            <w:r>
              <w:rPr>
                <w:sz w:val="22"/>
                <w:szCs w:val="22"/>
              </w:rPr>
              <w:t>0</w:t>
            </w:r>
          </w:p>
        </w:tc>
        <w:tc>
          <w:tcPr>
            <w:tcW w:w="1050" w:type="dxa"/>
            <w:tcBorders>
              <w:top w:val="nil"/>
              <w:left w:val="nil"/>
              <w:bottom w:val="single" w:sz="4" w:space="0" w:color="000000"/>
              <w:right w:val="single" w:sz="4" w:space="0" w:color="000000"/>
            </w:tcBorders>
            <w:vAlign w:val="center"/>
          </w:tcPr>
          <w:p w14:paraId="7E27416D" w14:textId="77777777" w:rsidR="00EF41CC" w:rsidRDefault="00A26242">
            <w:pPr>
              <w:spacing w:after="0" w:line="240" w:lineRule="auto"/>
              <w:jc w:val="right"/>
              <w:rPr>
                <w:color w:val="000000"/>
                <w:sz w:val="22"/>
                <w:szCs w:val="22"/>
              </w:rPr>
            </w:pPr>
            <w:r>
              <w:rPr>
                <w:sz w:val="22"/>
                <w:szCs w:val="22"/>
              </w:rPr>
              <w:t>0</w:t>
            </w:r>
          </w:p>
        </w:tc>
        <w:tc>
          <w:tcPr>
            <w:tcW w:w="900" w:type="dxa"/>
            <w:tcBorders>
              <w:top w:val="nil"/>
              <w:left w:val="nil"/>
              <w:bottom w:val="single" w:sz="4" w:space="0" w:color="000000"/>
              <w:right w:val="single" w:sz="4" w:space="0" w:color="000000"/>
            </w:tcBorders>
            <w:vAlign w:val="center"/>
          </w:tcPr>
          <w:p w14:paraId="43060023" w14:textId="77777777" w:rsidR="00EF41CC" w:rsidRDefault="00A26242">
            <w:pPr>
              <w:spacing w:after="0" w:line="240" w:lineRule="auto"/>
              <w:jc w:val="right"/>
              <w:rPr>
                <w:color w:val="000000"/>
                <w:sz w:val="22"/>
                <w:szCs w:val="22"/>
              </w:rPr>
            </w:pPr>
            <w:r>
              <w:rPr>
                <w:sz w:val="22"/>
                <w:szCs w:val="22"/>
              </w:rPr>
              <w:t>0</w:t>
            </w:r>
          </w:p>
        </w:tc>
        <w:tc>
          <w:tcPr>
            <w:tcW w:w="1215" w:type="dxa"/>
            <w:tcBorders>
              <w:top w:val="nil"/>
              <w:left w:val="nil"/>
              <w:bottom w:val="single" w:sz="4" w:space="0" w:color="000000"/>
              <w:right w:val="single" w:sz="4" w:space="0" w:color="000000"/>
            </w:tcBorders>
            <w:vAlign w:val="center"/>
          </w:tcPr>
          <w:p w14:paraId="58401D33" w14:textId="77777777" w:rsidR="00EF41CC" w:rsidRDefault="00A26242">
            <w:pPr>
              <w:spacing w:after="0" w:line="240" w:lineRule="auto"/>
              <w:jc w:val="right"/>
              <w:rPr>
                <w:color w:val="000000"/>
                <w:sz w:val="22"/>
                <w:szCs w:val="22"/>
              </w:rPr>
            </w:pPr>
            <w:r>
              <w:rPr>
                <w:color w:val="000000"/>
                <w:sz w:val="22"/>
                <w:szCs w:val="22"/>
              </w:rPr>
              <w:t>1</w:t>
            </w:r>
          </w:p>
        </w:tc>
        <w:tc>
          <w:tcPr>
            <w:tcW w:w="1065" w:type="dxa"/>
            <w:tcBorders>
              <w:top w:val="nil"/>
              <w:left w:val="nil"/>
              <w:bottom w:val="single" w:sz="4" w:space="0" w:color="000000"/>
              <w:right w:val="single" w:sz="4" w:space="0" w:color="000000"/>
            </w:tcBorders>
            <w:vAlign w:val="center"/>
          </w:tcPr>
          <w:p w14:paraId="2EAD093E" w14:textId="77777777" w:rsidR="00EF41CC" w:rsidRDefault="00A26242">
            <w:pPr>
              <w:spacing w:after="0" w:line="240" w:lineRule="auto"/>
              <w:jc w:val="right"/>
              <w:rPr>
                <w:color w:val="000000"/>
                <w:sz w:val="22"/>
                <w:szCs w:val="22"/>
              </w:rPr>
            </w:pPr>
            <w:r>
              <w:rPr>
                <w:color w:val="000000"/>
                <w:sz w:val="22"/>
                <w:szCs w:val="22"/>
              </w:rPr>
              <w:t>0</w:t>
            </w:r>
          </w:p>
        </w:tc>
        <w:tc>
          <w:tcPr>
            <w:tcW w:w="1080" w:type="dxa"/>
            <w:tcBorders>
              <w:top w:val="nil"/>
              <w:left w:val="nil"/>
              <w:bottom w:val="single" w:sz="4" w:space="0" w:color="000000"/>
              <w:right w:val="single" w:sz="4" w:space="0" w:color="000000"/>
            </w:tcBorders>
            <w:vAlign w:val="center"/>
          </w:tcPr>
          <w:p w14:paraId="3F484F96" w14:textId="77777777" w:rsidR="00EF41CC" w:rsidRDefault="00A26242">
            <w:pPr>
              <w:spacing w:after="0" w:line="240" w:lineRule="auto"/>
              <w:jc w:val="right"/>
              <w:rPr>
                <w:color w:val="000000"/>
                <w:sz w:val="22"/>
                <w:szCs w:val="22"/>
              </w:rPr>
            </w:pPr>
            <w:r>
              <w:rPr>
                <w:color w:val="000000"/>
                <w:sz w:val="22"/>
                <w:szCs w:val="22"/>
              </w:rPr>
              <w:t>0</w:t>
            </w:r>
          </w:p>
        </w:tc>
        <w:tc>
          <w:tcPr>
            <w:tcW w:w="810" w:type="dxa"/>
            <w:tcBorders>
              <w:top w:val="nil"/>
              <w:left w:val="nil"/>
              <w:bottom w:val="single" w:sz="4" w:space="0" w:color="000000"/>
              <w:right w:val="single" w:sz="4" w:space="0" w:color="000000"/>
            </w:tcBorders>
            <w:vAlign w:val="center"/>
          </w:tcPr>
          <w:p w14:paraId="542212F2" w14:textId="77777777" w:rsidR="00EF41CC" w:rsidRDefault="00A26242">
            <w:pPr>
              <w:spacing w:after="0" w:line="240" w:lineRule="auto"/>
              <w:jc w:val="right"/>
              <w:rPr>
                <w:color w:val="000000"/>
                <w:sz w:val="22"/>
                <w:szCs w:val="22"/>
              </w:rPr>
            </w:pPr>
            <w:r>
              <w:rPr>
                <w:color w:val="000000"/>
                <w:sz w:val="22"/>
                <w:szCs w:val="22"/>
              </w:rPr>
              <w:t>0</w:t>
            </w:r>
          </w:p>
        </w:tc>
        <w:tc>
          <w:tcPr>
            <w:tcW w:w="1350" w:type="dxa"/>
            <w:tcBorders>
              <w:top w:val="nil"/>
              <w:left w:val="nil"/>
              <w:bottom w:val="single" w:sz="4" w:space="0" w:color="000000"/>
              <w:right w:val="single" w:sz="4" w:space="0" w:color="000000"/>
            </w:tcBorders>
            <w:vAlign w:val="center"/>
          </w:tcPr>
          <w:p w14:paraId="3A3DA582" w14:textId="77777777" w:rsidR="00EF41CC" w:rsidRDefault="00A26242">
            <w:pPr>
              <w:spacing w:after="0" w:line="240" w:lineRule="auto"/>
              <w:jc w:val="right"/>
              <w:rPr>
                <w:color w:val="000000"/>
                <w:sz w:val="22"/>
                <w:szCs w:val="22"/>
              </w:rPr>
            </w:pPr>
            <w:r>
              <w:rPr>
                <w:color w:val="000000"/>
                <w:sz w:val="22"/>
                <w:szCs w:val="22"/>
              </w:rPr>
              <w:t>0</w:t>
            </w:r>
          </w:p>
        </w:tc>
        <w:tc>
          <w:tcPr>
            <w:tcW w:w="1200" w:type="dxa"/>
            <w:tcBorders>
              <w:top w:val="nil"/>
              <w:left w:val="nil"/>
              <w:bottom w:val="single" w:sz="4" w:space="0" w:color="000000"/>
              <w:right w:val="single" w:sz="4" w:space="0" w:color="000000"/>
            </w:tcBorders>
            <w:vAlign w:val="center"/>
          </w:tcPr>
          <w:p w14:paraId="6A032CAA" w14:textId="77777777" w:rsidR="00EF41CC" w:rsidRDefault="00A26242">
            <w:pPr>
              <w:spacing w:after="0" w:line="240" w:lineRule="auto"/>
              <w:jc w:val="right"/>
              <w:rPr>
                <w:color w:val="000000"/>
                <w:sz w:val="22"/>
                <w:szCs w:val="22"/>
              </w:rPr>
            </w:pPr>
            <w:r>
              <w:rPr>
                <w:color w:val="000000"/>
                <w:sz w:val="22"/>
                <w:szCs w:val="22"/>
              </w:rPr>
              <w:t>0</w:t>
            </w:r>
          </w:p>
        </w:tc>
        <w:tc>
          <w:tcPr>
            <w:tcW w:w="870" w:type="dxa"/>
            <w:tcBorders>
              <w:top w:val="nil"/>
              <w:left w:val="nil"/>
              <w:bottom w:val="single" w:sz="4" w:space="0" w:color="000000"/>
              <w:right w:val="single" w:sz="4" w:space="0" w:color="000000"/>
            </w:tcBorders>
            <w:vAlign w:val="center"/>
          </w:tcPr>
          <w:p w14:paraId="16D557B1" w14:textId="77777777" w:rsidR="00EF41CC" w:rsidRDefault="00A26242">
            <w:pPr>
              <w:spacing w:after="0" w:line="240" w:lineRule="auto"/>
              <w:jc w:val="right"/>
              <w:rPr>
                <w:color w:val="000000"/>
                <w:sz w:val="22"/>
                <w:szCs w:val="22"/>
              </w:rPr>
            </w:pPr>
            <w:r>
              <w:rPr>
                <w:color w:val="000000"/>
                <w:sz w:val="22"/>
                <w:szCs w:val="22"/>
              </w:rPr>
              <w:t>0</w:t>
            </w:r>
          </w:p>
        </w:tc>
        <w:tc>
          <w:tcPr>
            <w:tcW w:w="1275" w:type="dxa"/>
            <w:tcBorders>
              <w:top w:val="nil"/>
              <w:left w:val="nil"/>
              <w:bottom w:val="single" w:sz="4" w:space="0" w:color="000000"/>
              <w:right w:val="single" w:sz="4" w:space="0" w:color="000000"/>
            </w:tcBorders>
            <w:vAlign w:val="center"/>
          </w:tcPr>
          <w:p w14:paraId="1191E44A" w14:textId="77777777" w:rsidR="00EF41CC" w:rsidRDefault="00A26242">
            <w:pPr>
              <w:spacing w:after="0" w:line="240" w:lineRule="auto"/>
              <w:jc w:val="right"/>
              <w:rPr>
                <w:color w:val="000000"/>
                <w:sz w:val="22"/>
                <w:szCs w:val="22"/>
              </w:rPr>
            </w:pPr>
            <w:r>
              <w:rPr>
                <w:sz w:val="22"/>
                <w:szCs w:val="22"/>
              </w:rPr>
              <w:t>0</w:t>
            </w:r>
          </w:p>
        </w:tc>
        <w:tc>
          <w:tcPr>
            <w:tcW w:w="1110" w:type="dxa"/>
            <w:tcBorders>
              <w:top w:val="nil"/>
              <w:left w:val="nil"/>
              <w:bottom w:val="single" w:sz="4" w:space="0" w:color="000000"/>
              <w:right w:val="single" w:sz="4" w:space="0" w:color="000000"/>
            </w:tcBorders>
            <w:vAlign w:val="center"/>
          </w:tcPr>
          <w:p w14:paraId="24EFAD32" w14:textId="77777777" w:rsidR="00EF41CC" w:rsidRDefault="00A26242">
            <w:pPr>
              <w:spacing w:after="0" w:line="240" w:lineRule="auto"/>
              <w:jc w:val="right"/>
              <w:rPr>
                <w:color w:val="000000"/>
                <w:sz w:val="22"/>
                <w:szCs w:val="22"/>
              </w:rPr>
            </w:pPr>
            <w:r>
              <w:rPr>
                <w:color w:val="000000"/>
                <w:sz w:val="22"/>
                <w:szCs w:val="22"/>
              </w:rPr>
              <w:t>1</w:t>
            </w:r>
          </w:p>
        </w:tc>
      </w:tr>
      <w:tr w:rsidR="00EF41CC" w14:paraId="05229F66" w14:textId="77777777">
        <w:trPr>
          <w:trHeight w:val="299"/>
        </w:trPr>
        <w:tc>
          <w:tcPr>
            <w:tcW w:w="10170" w:type="dxa"/>
            <w:gridSpan w:val="9"/>
            <w:vMerge w:val="restart"/>
            <w:tcBorders>
              <w:top w:val="single" w:sz="4" w:space="0" w:color="000000"/>
              <w:left w:val="single" w:sz="4" w:space="0" w:color="000000"/>
              <w:bottom w:val="single" w:sz="4" w:space="0" w:color="000000"/>
              <w:right w:val="single" w:sz="4" w:space="0" w:color="000000"/>
            </w:tcBorders>
            <w:vAlign w:val="center"/>
          </w:tcPr>
          <w:p w14:paraId="7AFBB575" w14:textId="77777777" w:rsidR="00EF41CC" w:rsidRDefault="00A26242">
            <w:pPr>
              <w:spacing w:after="0" w:line="240" w:lineRule="auto"/>
              <w:jc w:val="center"/>
              <w:rPr>
                <w:color w:val="000000"/>
                <w:sz w:val="22"/>
                <w:szCs w:val="22"/>
              </w:rPr>
            </w:pPr>
            <w:r>
              <w:rPr>
                <w:color w:val="000000"/>
                <w:sz w:val="22"/>
                <w:szCs w:val="22"/>
              </w:rPr>
              <w:t> </w:t>
            </w:r>
          </w:p>
        </w:tc>
        <w:tc>
          <w:tcPr>
            <w:tcW w:w="3345" w:type="dxa"/>
            <w:gridSpan w:val="3"/>
            <w:tcBorders>
              <w:top w:val="single" w:sz="4" w:space="0" w:color="000000"/>
              <w:left w:val="nil"/>
              <w:bottom w:val="single" w:sz="4" w:space="0" w:color="000000"/>
              <w:right w:val="single" w:sz="4" w:space="0" w:color="000000"/>
            </w:tcBorders>
            <w:vAlign w:val="center"/>
          </w:tcPr>
          <w:p w14:paraId="256D3B8C" w14:textId="77777777" w:rsidR="00EF41CC" w:rsidRDefault="00A26242">
            <w:pPr>
              <w:spacing w:after="0" w:line="240" w:lineRule="auto"/>
              <w:rPr>
                <w:b/>
                <w:bCs/>
                <w:color w:val="000000"/>
                <w:sz w:val="22"/>
                <w:szCs w:val="22"/>
              </w:rPr>
            </w:pPr>
            <w:r>
              <w:rPr>
                <w:b/>
                <w:bCs/>
                <w:color w:val="000000"/>
                <w:sz w:val="22"/>
                <w:szCs w:val="22"/>
              </w:rPr>
              <w:t>VISO matavimų per metus</w:t>
            </w:r>
          </w:p>
        </w:tc>
        <w:tc>
          <w:tcPr>
            <w:tcW w:w="1110" w:type="dxa"/>
            <w:tcBorders>
              <w:top w:val="nil"/>
              <w:left w:val="nil"/>
              <w:bottom w:val="single" w:sz="4" w:space="0" w:color="000000"/>
              <w:right w:val="single" w:sz="4" w:space="0" w:color="000000"/>
            </w:tcBorders>
            <w:vAlign w:val="center"/>
          </w:tcPr>
          <w:p w14:paraId="6A922F04" w14:textId="77777777" w:rsidR="00EF41CC" w:rsidRDefault="00A26242">
            <w:pPr>
              <w:spacing w:after="0" w:line="240" w:lineRule="auto"/>
              <w:rPr>
                <w:b/>
                <w:bCs/>
                <w:color w:val="000000"/>
                <w:sz w:val="22"/>
                <w:szCs w:val="22"/>
              </w:rPr>
            </w:pPr>
            <w:r>
              <w:rPr>
                <w:b/>
                <w:bCs/>
                <w:sz w:val="22"/>
                <w:szCs w:val="22"/>
              </w:rPr>
              <w:t>2</w:t>
            </w:r>
          </w:p>
        </w:tc>
      </w:tr>
      <w:tr w:rsidR="00EF41CC" w14:paraId="58E5F38A" w14:textId="77777777">
        <w:trPr>
          <w:trHeight w:val="299"/>
        </w:trPr>
        <w:tc>
          <w:tcPr>
            <w:tcW w:w="10170" w:type="dxa"/>
            <w:gridSpan w:val="9"/>
            <w:vMerge/>
            <w:tcBorders>
              <w:top w:val="single" w:sz="4" w:space="0" w:color="000000"/>
              <w:left w:val="single" w:sz="4" w:space="0" w:color="000000"/>
              <w:bottom w:val="single" w:sz="4" w:space="0" w:color="000000"/>
              <w:right w:val="single" w:sz="4" w:space="0" w:color="000000"/>
            </w:tcBorders>
            <w:vAlign w:val="center"/>
          </w:tcPr>
          <w:p w14:paraId="1C49B199" w14:textId="77777777" w:rsidR="00EF41CC" w:rsidRDefault="00EF41CC">
            <w:pPr>
              <w:widowControl w:val="0"/>
              <w:pBdr>
                <w:top w:val="nil"/>
                <w:left w:val="nil"/>
                <w:bottom w:val="nil"/>
                <w:right w:val="nil"/>
                <w:between w:val="nil"/>
              </w:pBdr>
              <w:spacing w:after="0"/>
              <w:rPr>
                <w:b/>
                <w:bCs/>
                <w:color w:val="000000"/>
                <w:sz w:val="22"/>
                <w:szCs w:val="22"/>
              </w:rPr>
            </w:pPr>
          </w:p>
        </w:tc>
        <w:tc>
          <w:tcPr>
            <w:tcW w:w="3345" w:type="dxa"/>
            <w:gridSpan w:val="3"/>
            <w:tcBorders>
              <w:top w:val="single" w:sz="4" w:space="0" w:color="000000"/>
              <w:left w:val="nil"/>
              <w:bottom w:val="single" w:sz="4" w:space="0" w:color="000000"/>
              <w:right w:val="single" w:sz="4" w:space="0" w:color="000000"/>
            </w:tcBorders>
            <w:vAlign w:val="center"/>
          </w:tcPr>
          <w:p w14:paraId="522EEE22" w14:textId="77777777" w:rsidR="00EF41CC" w:rsidRDefault="00A26242">
            <w:pPr>
              <w:spacing w:after="0" w:line="240" w:lineRule="auto"/>
              <w:rPr>
                <w:b/>
                <w:bCs/>
                <w:color w:val="000000"/>
                <w:sz w:val="22"/>
                <w:szCs w:val="22"/>
              </w:rPr>
            </w:pPr>
            <w:r>
              <w:rPr>
                <w:b/>
                <w:bCs/>
                <w:color w:val="000000"/>
                <w:sz w:val="22"/>
                <w:szCs w:val="22"/>
              </w:rPr>
              <w:t>VISO matavimų per 2 metus</w:t>
            </w:r>
          </w:p>
        </w:tc>
        <w:tc>
          <w:tcPr>
            <w:tcW w:w="1110" w:type="dxa"/>
            <w:tcBorders>
              <w:top w:val="nil"/>
              <w:left w:val="nil"/>
              <w:bottom w:val="single" w:sz="4" w:space="0" w:color="000000"/>
              <w:right w:val="single" w:sz="4" w:space="0" w:color="000000"/>
            </w:tcBorders>
            <w:vAlign w:val="center"/>
          </w:tcPr>
          <w:p w14:paraId="6D7266FD" w14:textId="77777777" w:rsidR="00EF41CC" w:rsidRDefault="00A26242">
            <w:pPr>
              <w:spacing w:after="0" w:line="240" w:lineRule="auto"/>
              <w:rPr>
                <w:b/>
                <w:bCs/>
                <w:color w:val="000000"/>
                <w:sz w:val="22"/>
                <w:szCs w:val="22"/>
              </w:rPr>
            </w:pPr>
            <w:r>
              <w:rPr>
                <w:b/>
                <w:bCs/>
                <w:sz w:val="22"/>
                <w:szCs w:val="22"/>
              </w:rPr>
              <w:t>4</w:t>
            </w:r>
          </w:p>
        </w:tc>
      </w:tr>
      <w:tr w:rsidR="00EF41CC" w14:paraId="6D422367" w14:textId="77777777">
        <w:trPr>
          <w:trHeight w:val="285"/>
        </w:trPr>
        <w:tc>
          <w:tcPr>
            <w:tcW w:w="1800" w:type="dxa"/>
            <w:tcBorders>
              <w:top w:val="nil"/>
              <w:left w:val="single" w:sz="4" w:space="0" w:color="000000"/>
              <w:bottom w:val="single" w:sz="4" w:space="0" w:color="000000"/>
              <w:right w:val="single" w:sz="4" w:space="0" w:color="000000"/>
            </w:tcBorders>
            <w:vAlign w:val="center"/>
          </w:tcPr>
          <w:p w14:paraId="08BCEA40" w14:textId="77777777" w:rsidR="00EF41CC" w:rsidRDefault="00A26242">
            <w:pPr>
              <w:spacing w:after="0" w:line="240" w:lineRule="auto"/>
              <w:rPr>
                <w:color w:val="000000"/>
                <w:sz w:val="22"/>
                <w:szCs w:val="22"/>
              </w:rPr>
            </w:pPr>
            <w:r>
              <w:rPr>
                <w:color w:val="000000"/>
                <w:sz w:val="22"/>
                <w:szCs w:val="22"/>
              </w:rPr>
              <w:t>Telšiai</w:t>
            </w:r>
          </w:p>
        </w:tc>
        <w:tc>
          <w:tcPr>
            <w:tcW w:w="900" w:type="dxa"/>
            <w:tcBorders>
              <w:top w:val="nil"/>
              <w:left w:val="nil"/>
              <w:bottom w:val="single" w:sz="4" w:space="0" w:color="000000"/>
              <w:right w:val="single" w:sz="4" w:space="0" w:color="000000"/>
            </w:tcBorders>
            <w:vAlign w:val="center"/>
          </w:tcPr>
          <w:p w14:paraId="5273490E" w14:textId="77777777" w:rsidR="00EF41CC" w:rsidRDefault="00A26242">
            <w:pPr>
              <w:spacing w:after="0" w:line="240" w:lineRule="auto"/>
              <w:jc w:val="right"/>
              <w:rPr>
                <w:color w:val="000000"/>
                <w:sz w:val="22"/>
                <w:szCs w:val="22"/>
              </w:rPr>
            </w:pPr>
            <w:r>
              <w:rPr>
                <w:sz w:val="22"/>
                <w:szCs w:val="22"/>
              </w:rPr>
              <w:t>0</w:t>
            </w:r>
          </w:p>
        </w:tc>
        <w:tc>
          <w:tcPr>
            <w:tcW w:w="1050" w:type="dxa"/>
            <w:tcBorders>
              <w:top w:val="nil"/>
              <w:left w:val="nil"/>
              <w:bottom w:val="single" w:sz="4" w:space="0" w:color="000000"/>
              <w:right w:val="single" w:sz="4" w:space="0" w:color="000000"/>
            </w:tcBorders>
            <w:vAlign w:val="center"/>
          </w:tcPr>
          <w:p w14:paraId="2BC67395" w14:textId="77777777" w:rsidR="00EF41CC" w:rsidRDefault="00A26242">
            <w:pPr>
              <w:spacing w:after="0" w:line="240" w:lineRule="auto"/>
              <w:jc w:val="right"/>
              <w:rPr>
                <w:color w:val="000000"/>
                <w:sz w:val="22"/>
                <w:szCs w:val="22"/>
              </w:rPr>
            </w:pPr>
            <w:r>
              <w:rPr>
                <w:color w:val="000000"/>
                <w:sz w:val="22"/>
                <w:szCs w:val="22"/>
              </w:rPr>
              <w:t>0</w:t>
            </w:r>
          </w:p>
        </w:tc>
        <w:tc>
          <w:tcPr>
            <w:tcW w:w="900" w:type="dxa"/>
            <w:tcBorders>
              <w:top w:val="nil"/>
              <w:left w:val="nil"/>
              <w:bottom w:val="single" w:sz="4" w:space="0" w:color="000000"/>
              <w:right w:val="single" w:sz="4" w:space="0" w:color="000000"/>
            </w:tcBorders>
            <w:vAlign w:val="center"/>
          </w:tcPr>
          <w:p w14:paraId="774CD844" w14:textId="77777777" w:rsidR="00EF41CC" w:rsidRDefault="00A26242">
            <w:pPr>
              <w:spacing w:after="0" w:line="240" w:lineRule="auto"/>
              <w:jc w:val="right"/>
              <w:rPr>
                <w:color w:val="000000"/>
                <w:sz w:val="22"/>
                <w:szCs w:val="22"/>
              </w:rPr>
            </w:pPr>
            <w:r>
              <w:rPr>
                <w:color w:val="000000"/>
                <w:sz w:val="22"/>
                <w:szCs w:val="22"/>
              </w:rPr>
              <w:t>0</w:t>
            </w:r>
          </w:p>
        </w:tc>
        <w:tc>
          <w:tcPr>
            <w:tcW w:w="1215" w:type="dxa"/>
            <w:tcBorders>
              <w:top w:val="nil"/>
              <w:left w:val="nil"/>
              <w:bottom w:val="single" w:sz="4" w:space="0" w:color="000000"/>
              <w:right w:val="single" w:sz="4" w:space="0" w:color="000000"/>
            </w:tcBorders>
            <w:vAlign w:val="center"/>
          </w:tcPr>
          <w:p w14:paraId="5A11B14C" w14:textId="77777777" w:rsidR="00EF41CC" w:rsidRDefault="00A26242">
            <w:pPr>
              <w:spacing w:after="0" w:line="240" w:lineRule="auto"/>
              <w:jc w:val="right"/>
              <w:rPr>
                <w:color w:val="000000"/>
                <w:sz w:val="22"/>
                <w:szCs w:val="22"/>
              </w:rPr>
            </w:pPr>
            <w:r>
              <w:rPr>
                <w:color w:val="000000"/>
                <w:sz w:val="22"/>
                <w:szCs w:val="22"/>
              </w:rPr>
              <w:t>1</w:t>
            </w:r>
          </w:p>
        </w:tc>
        <w:tc>
          <w:tcPr>
            <w:tcW w:w="1065" w:type="dxa"/>
            <w:tcBorders>
              <w:top w:val="nil"/>
              <w:left w:val="nil"/>
              <w:bottom w:val="single" w:sz="4" w:space="0" w:color="000000"/>
              <w:right w:val="single" w:sz="4" w:space="0" w:color="000000"/>
            </w:tcBorders>
            <w:vAlign w:val="center"/>
          </w:tcPr>
          <w:p w14:paraId="73CB8F8A" w14:textId="77777777" w:rsidR="00EF41CC" w:rsidRDefault="00A26242">
            <w:pPr>
              <w:spacing w:after="0" w:line="240" w:lineRule="auto"/>
              <w:jc w:val="right"/>
              <w:rPr>
                <w:color w:val="000000"/>
                <w:sz w:val="22"/>
                <w:szCs w:val="22"/>
              </w:rPr>
            </w:pPr>
            <w:r>
              <w:rPr>
                <w:color w:val="000000"/>
                <w:sz w:val="22"/>
                <w:szCs w:val="22"/>
              </w:rPr>
              <w:t>0</w:t>
            </w:r>
          </w:p>
        </w:tc>
        <w:tc>
          <w:tcPr>
            <w:tcW w:w="1080" w:type="dxa"/>
            <w:tcBorders>
              <w:top w:val="nil"/>
              <w:left w:val="nil"/>
              <w:bottom w:val="single" w:sz="4" w:space="0" w:color="000000"/>
              <w:right w:val="single" w:sz="4" w:space="0" w:color="000000"/>
            </w:tcBorders>
            <w:vAlign w:val="center"/>
          </w:tcPr>
          <w:p w14:paraId="634EA6A7" w14:textId="77777777" w:rsidR="00EF41CC" w:rsidRDefault="00A26242">
            <w:pPr>
              <w:spacing w:after="0" w:line="240" w:lineRule="auto"/>
              <w:jc w:val="right"/>
              <w:rPr>
                <w:color w:val="000000"/>
                <w:sz w:val="22"/>
                <w:szCs w:val="22"/>
              </w:rPr>
            </w:pPr>
            <w:r>
              <w:rPr>
                <w:color w:val="000000"/>
                <w:sz w:val="22"/>
                <w:szCs w:val="22"/>
              </w:rPr>
              <w:t>0</w:t>
            </w:r>
          </w:p>
        </w:tc>
        <w:tc>
          <w:tcPr>
            <w:tcW w:w="810" w:type="dxa"/>
            <w:tcBorders>
              <w:top w:val="nil"/>
              <w:left w:val="nil"/>
              <w:bottom w:val="single" w:sz="4" w:space="0" w:color="000000"/>
              <w:right w:val="single" w:sz="4" w:space="0" w:color="000000"/>
            </w:tcBorders>
            <w:vAlign w:val="center"/>
          </w:tcPr>
          <w:p w14:paraId="5B5C48E1" w14:textId="77777777" w:rsidR="00EF41CC" w:rsidRDefault="00A26242">
            <w:pPr>
              <w:spacing w:after="0" w:line="240" w:lineRule="auto"/>
              <w:jc w:val="right"/>
              <w:rPr>
                <w:color w:val="000000"/>
                <w:sz w:val="22"/>
                <w:szCs w:val="22"/>
              </w:rPr>
            </w:pPr>
            <w:r>
              <w:rPr>
                <w:color w:val="000000"/>
                <w:sz w:val="22"/>
                <w:szCs w:val="22"/>
              </w:rPr>
              <w:t>0</w:t>
            </w:r>
          </w:p>
        </w:tc>
        <w:tc>
          <w:tcPr>
            <w:tcW w:w="1350" w:type="dxa"/>
            <w:tcBorders>
              <w:top w:val="nil"/>
              <w:left w:val="nil"/>
              <w:bottom w:val="single" w:sz="4" w:space="0" w:color="000000"/>
              <w:right w:val="single" w:sz="4" w:space="0" w:color="000000"/>
            </w:tcBorders>
            <w:vAlign w:val="center"/>
          </w:tcPr>
          <w:p w14:paraId="7E64D55F" w14:textId="77777777" w:rsidR="00EF41CC" w:rsidRDefault="00A26242">
            <w:pPr>
              <w:spacing w:after="0" w:line="240" w:lineRule="auto"/>
              <w:jc w:val="right"/>
              <w:rPr>
                <w:color w:val="000000"/>
                <w:sz w:val="22"/>
                <w:szCs w:val="22"/>
              </w:rPr>
            </w:pPr>
            <w:r>
              <w:rPr>
                <w:color w:val="000000"/>
                <w:sz w:val="22"/>
                <w:szCs w:val="22"/>
              </w:rPr>
              <w:t>0</w:t>
            </w:r>
          </w:p>
        </w:tc>
        <w:tc>
          <w:tcPr>
            <w:tcW w:w="1200" w:type="dxa"/>
            <w:tcBorders>
              <w:top w:val="nil"/>
              <w:left w:val="nil"/>
              <w:bottom w:val="single" w:sz="4" w:space="0" w:color="000000"/>
              <w:right w:val="single" w:sz="4" w:space="0" w:color="000000"/>
            </w:tcBorders>
            <w:vAlign w:val="center"/>
          </w:tcPr>
          <w:p w14:paraId="7D5AA474" w14:textId="77777777" w:rsidR="00EF41CC" w:rsidRDefault="00A26242">
            <w:pPr>
              <w:spacing w:after="0" w:line="240" w:lineRule="auto"/>
              <w:jc w:val="right"/>
              <w:rPr>
                <w:color w:val="000000"/>
                <w:sz w:val="22"/>
                <w:szCs w:val="22"/>
              </w:rPr>
            </w:pPr>
            <w:r>
              <w:rPr>
                <w:color w:val="000000"/>
                <w:sz w:val="22"/>
                <w:szCs w:val="22"/>
              </w:rPr>
              <w:t>0</w:t>
            </w:r>
          </w:p>
        </w:tc>
        <w:tc>
          <w:tcPr>
            <w:tcW w:w="870" w:type="dxa"/>
            <w:tcBorders>
              <w:top w:val="nil"/>
              <w:left w:val="nil"/>
              <w:bottom w:val="single" w:sz="4" w:space="0" w:color="000000"/>
              <w:right w:val="single" w:sz="4" w:space="0" w:color="000000"/>
            </w:tcBorders>
            <w:vAlign w:val="center"/>
          </w:tcPr>
          <w:p w14:paraId="1963FB97" w14:textId="77777777" w:rsidR="00EF41CC" w:rsidRDefault="00A26242">
            <w:pPr>
              <w:spacing w:after="0" w:line="240" w:lineRule="auto"/>
              <w:jc w:val="right"/>
              <w:rPr>
                <w:color w:val="000000"/>
                <w:sz w:val="22"/>
                <w:szCs w:val="22"/>
              </w:rPr>
            </w:pPr>
            <w:r>
              <w:rPr>
                <w:color w:val="000000"/>
                <w:sz w:val="22"/>
                <w:szCs w:val="22"/>
              </w:rPr>
              <w:t>0</w:t>
            </w:r>
          </w:p>
        </w:tc>
        <w:tc>
          <w:tcPr>
            <w:tcW w:w="1275" w:type="dxa"/>
            <w:tcBorders>
              <w:top w:val="nil"/>
              <w:left w:val="nil"/>
              <w:bottom w:val="single" w:sz="4" w:space="0" w:color="000000"/>
              <w:right w:val="single" w:sz="4" w:space="0" w:color="000000"/>
            </w:tcBorders>
            <w:vAlign w:val="center"/>
          </w:tcPr>
          <w:p w14:paraId="2BB796AA" w14:textId="77777777" w:rsidR="00EF41CC" w:rsidRDefault="00A26242">
            <w:pPr>
              <w:spacing w:after="0" w:line="240" w:lineRule="auto"/>
              <w:jc w:val="right"/>
              <w:rPr>
                <w:color w:val="000000"/>
                <w:sz w:val="22"/>
                <w:szCs w:val="22"/>
              </w:rPr>
            </w:pPr>
            <w:r>
              <w:rPr>
                <w:color w:val="000000"/>
                <w:sz w:val="22"/>
                <w:szCs w:val="22"/>
              </w:rPr>
              <w:t>0</w:t>
            </w:r>
          </w:p>
        </w:tc>
        <w:tc>
          <w:tcPr>
            <w:tcW w:w="1110" w:type="dxa"/>
            <w:tcBorders>
              <w:top w:val="nil"/>
              <w:left w:val="nil"/>
              <w:bottom w:val="single" w:sz="4" w:space="0" w:color="000000"/>
              <w:right w:val="single" w:sz="4" w:space="0" w:color="000000"/>
            </w:tcBorders>
            <w:vAlign w:val="center"/>
          </w:tcPr>
          <w:p w14:paraId="3D1BC42F" w14:textId="77777777" w:rsidR="00EF41CC" w:rsidRDefault="00A26242">
            <w:pPr>
              <w:spacing w:after="0" w:line="240" w:lineRule="auto"/>
              <w:jc w:val="right"/>
              <w:rPr>
                <w:color w:val="000000"/>
                <w:sz w:val="22"/>
                <w:szCs w:val="22"/>
              </w:rPr>
            </w:pPr>
            <w:r>
              <w:rPr>
                <w:color w:val="000000"/>
                <w:sz w:val="22"/>
                <w:szCs w:val="22"/>
              </w:rPr>
              <w:t>1</w:t>
            </w:r>
          </w:p>
        </w:tc>
      </w:tr>
      <w:tr w:rsidR="00EF41CC" w14:paraId="6A13672D" w14:textId="77777777">
        <w:trPr>
          <w:trHeight w:val="299"/>
        </w:trPr>
        <w:tc>
          <w:tcPr>
            <w:tcW w:w="10170" w:type="dxa"/>
            <w:gridSpan w:val="9"/>
            <w:vMerge w:val="restart"/>
            <w:tcBorders>
              <w:top w:val="single" w:sz="4" w:space="0" w:color="000000"/>
              <w:left w:val="single" w:sz="4" w:space="0" w:color="000000"/>
              <w:bottom w:val="single" w:sz="4" w:space="0" w:color="000000"/>
              <w:right w:val="single" w:sz="4" w:space="0" w:color="000000"/>
            </w:tcBorders>
            <w:vAlign w:val="center"/>
          </w:tcPr>
          <w:p w14:paraId="1D550894" w14:textId="77777777" w:rsidR="00EF41CC" w:rsidRDefault="00A26242">
            <w:pPr>
              <w:spacing w:after="0" w:line="240" w:lineRule="auto"/>
              <w:jc w:val="center"/>
              <w:rPr>
                <w:color w:val="000000"/>
                <w:sz w:val="22"/>
                <w:szCs w:val="22"/>
              </w:rPr>
            </w:pPr>
            <w:r>
              <w:rPr>
                <w:color w:val="000000"/>
                <w:sz w:val="22"/>
                <w:szCs w:val="22"/>
              </w:rPr>
              <w:t> </w:t>
            </w:r>
          </w:p>
        </w:tc>
        <w:tc>
          <w:tcPr>
            <w:tcW w:w="3345" w:type="dxa"/>
            <w:gridSpan w:val="3"/>
            <w:tcBorders>
              <w:top w:val="single" w:sz="4" w:space="0" w:color="000000"/>
              <w:left w:val="nil"/>
              <w:bottom w:val="single" w:sz="4" w:space="0" w:color="000000"/>
              <w:right w:val="single" w:sz="4" w:space="0" w:color="000000"/>
            </w:tcBorders>
            <w:vAlign w:val="center"/>
          </w:tcPr>
          <w:p w14:paraId="6236C771" w14:textId="77777777" w:rsidR="00EF41CC" w:rsidRDefault="00A26242">
            <w:pPr>
              <w:spacing w:after="0" w:line="240" w:lineRule="auto"/>
              <w:rPr>
                <w:b/>
                <w:bCs/>
                <w:color w:val="000000"/>
                <w:sz w:val="22"/>
                <w:szCs w:val="22"/>
              </w:rPr>
            </w:pPr>
            <w:r>
              <w:rPr>
                <w:b/>
                <w:bCs/>
                <w:color w:val="000000"/>
                <w:sz w:val="22"/>
                <w:szCs w:val="22"/>
              </w:rPr>
              <w:t>VISO matavimų per metus</w:t>
            </w:r>
          </w:p>
        </w:tc>
        <w:tc>
          <w:tcPr>
            <w:tcW w:w="1110" w:type="dxa"/>
            <w:tcBorders>
              <w:top w:val="nil"/>
              <w:left w:val="nil"/>
              <w:bottom w:val="single" w:sz="4" w:space="0" w:color="000000"/>
              <w:right w:val="single" w:sz="4" w:space="0" w:color="000000"/>
            </w:tcBorders>
            <w:vAlign w:val="center"/>
          </w:tcPr>
          <w:p w14:paraId="6A8E244C" w14:textId="77777777" w:rsidR="00EF41CC" w:rsidRDefault="00A26242">
            <w:pPr>
              <w:spacing w:after="0" w:line="240" w:lineRule="auto"/>
              <w:rPr>
                <w:b/>
                <w:bCs/>
                <w:color w:val="000000"/>
                <w:sz w:val="22"/>
                <w:szCs w:val="22"/>
              </w:rPr>
            </w:pPr>
            <w:r>
              <w:rPr>
                <w:b/>
                <w:bCs/>
                <w:sz w:val="22"/>
                <w:szCs w:val="22"/>
              </w:rPr>
              <w:t>2</w:t>
            </w:r>
          </w:p>
        </w:tc>
      </w:tr>
      <w:tr w:rsidR="00EF41CC" w14:paraId="31F30B98" w14:textId="77777777">
        <w:trPr>
          <w:trHeight w:val="299"/>
        </w:trPr>
        <w:tc>
          <w:tcPr>
            <w:tcW w:w="10170" w:type="dxa"/>
            <w:gridSpan w:val="9"/>
            <w:vMerge/>
            <w:tcBorders>
              <w:top w:val="single" w:sz="4" w:space="0" w:color="000000"/>
              <w:left w:val="single" w:sz="4" w:space="0" w:color="000000"/>
              <w:bottom w:val="single" w:sz="4" w:space="0" w:color="000000"/>
              <w:right w:val="single" w:sz="4" w:space="0" w:color="000000"/>
            </w:tcBorders>
            <w:vAlign w:val="center"/>
          </w:tcPr>
          <w:p w14:paraId="056A14F3" w14:textId="77777777" w:rsidR="00EF41CC" w:rsidRDefault="00EF41CC">
            <w:pPr>
              <w:widowControl w:val="0"/>
              <w:pBdr>
                <w:top w:val="nil"/>
                <w:left w:val="nil"/>
                <w:bottom w:val="nil"/>
                <w:right w:val="nil"/>
                <w:between w:val="nil"/>
              </w:pBdr>
              <w:spacing w:after="0"/>
              <w:rPr>
                <w:b/>
                <w:bCs/>
                <w:color w:val="000000"/>
                <w:sz w:val="22"/>
                <w:szCs w:val="22"/>
              </w:rPr>
            </w:pPr>
          </w:p>
        </w:tc>
        <w:tc>
          <w:tcPr>
            <w:tcW w:w="3345" w:type="dxa"/>
            <w:gridSpan w:val="3"/>
            <w:tcBorders>
              <w:top w:val="single" w:sz="4" w:space="0" w:color="000000"/>
              <w:left w:val="nil"/>
              <w:bottom w:val="single" w:sz="4" w:space="0" w:color="000000"/>
              <w:right w:val="single" w:sz="4" w:space="0" w:color="000000"/>
            </w:tcBorders>
            <w:vAlign w:val="center"/>
          </w:tcPr>
          <w:p w14:paraId="51B25B75" w14:textId="77777777" w:rsidR="00EF41CC" w:rsidRDefault="00A26242">
            <w:pPr>
              <w:spacing w:after="0" w:line="240" w:lineRule="auto"/>
              <w:rPr>
                <w:b/>
                <w:bCs/>
                <w:color w:val="000000"/>
                <w:sz w:val="22"/>
                <w:szCs w:val="22"/>
              </w:rPr>
            </w:pPr>
            <w:r>
              <w:rPr>
                <w:b/>
                <w:bCs/>
                <w:color w:val="000000"/>
                <w:sz w:val="22"/>
                <w:szCs w:val="22"/>
              </w:rPr>
              <w:t>VISO matavimų per 2 metus</w:t>
            </w:r>
          </w:p>
        </w:tc>
        <w:tc>
          <w:tcPr>
            <w:tcW w:w="1110" w:type="dxa"/>
            <w:tcBorders>
              <w:top w:val="nil"/>
              <w:left w:val="nil"/>
              <w:bottom w:val="single" w:sz="4" w:space="0" w:color="000000"/>
              <w:right w:val="single" w:sz="4" w:space="0" w:color="000000"/>
            </w:tcBorders>
            <w:vAlign w:val="center"/>
          </w:tcPr>
          <w:p w14:paraId="426B85A6" w14:textId="77777777" w:rsidR="00EF41CC" w:rsidRDefault="00A26242">
            <w:pPr>
              <w:spacing w:after="0" w:line="240" w:lineRule="auto"/>
              <w:rPr>
                <w:b/>
                <w:bCs/>
                <w:color w:val="000000"/>
                <w:sz w:val="22"/>
                <w:szCs w:val="22"/>
              </w:rPr>
            </w:pPr>
            <w:r>
              <w:rPr>
                <w:b/>
                <w:bCs/>
                <w:sz w:val="22"/>
                <w:szCs w:val="22"/>
              </w:rPr>
              <w:t>4</w:t>
            </w:r>
          </w:p>
        </w:tc>
      </w:tr>
      <w:tr w:rsidR="00EF41CC" w14:paraId="4821571E" w14:textId="77777777">
        <w:trPr>
          <w:trHeight w:val="314"/>
        </w:trPr>
        <w:tc>
          <w:tcPr>
            <w:tcW w:w="8820" w:type="dxa"/>
            <w:gridSpan w:val="8"/>
            <w:vMerge w:val="restart"/>
            <w:tcBorders>
              <w:top w:val="single" w:sz="4" w:space="0" w:color="000000"/>
              <w:left w:val="single" w:sz="4" w:space="0" w:color="000000"/>
              <w:bottom w:val="single" w:sz="4" w:space="0" w:color="000000"/>
              <w:right w:val="single" w:sz="4" w:space="0" w:color="000000"/>
            </w:tcBorders>
            <w:vAlign w:val="bottom"/>
          </w:tcPr>
          <w:p w14:paraId="54109B56" w14:textId="77777777" w:rsidR="00EF41CC" w:rsidRDefault="00A26242">
            <w:pPr>
              <w:spacing w:after="0" w:line="240" w:lineRule="auto"/>
              <w:jc w:val="center"/>
              <w:rPr>
                <w:rFonts w:ascii="Calibri" w:eastAsia="Calibri" w:hAnsi="Calibri" w:cs="Calibri"/>
                <w:color w:val="000000"/>
                <w:sz w:val="22"/>
                <w:szCs w:val="22"/>
              </w:rPr>
            </w:pPr>
            <w:r>
              <w:rPr>
                <w:rFonts w:ascii="Calibri" w:eastAsia="Calibri" w:hAnsi="Calibri" w:cs="Calibri"/>
                <w:color w:val="000000"/>
                <w:sz w:val="22"/>
                <w:szCs w:val="22"/>
              </w:rPr>
              <w:t> </w:t>
            </w:r>
          </w:p>
        </w:tc>
        <w:tc>
          <w:tcPr>
            <w:tcW w:w="4695" w:type="dxa"/>
            <w:gridSpan w:val="4"/>
            <w:tcBorders>
              <w:top w:val="single" w:sz="4" w:space="0" w:color="000000"/>
              <w:left w:val="nil"/>
              <w:bottom w:val="single" w:sz="4" w:space="0" w:color="000000"/>
              <w:right w:val="single" w:sz="4" w:space="0" w:color="000000"/>
            </w:tcBorders>
            <w:vAlign w:val="center"/>
          </w:tcPr>
          <w:p w14:paraId="1C241945" w14:textId="77777777" w:rsidR="00EF41CC" w:rsidRDefault="00A26242">
            <w:pPr>
              <w:spacing w:after="0" w:line="240" w:lineRule="auto"/>
              <w:rPr>
                <w:b/>
                <w:bCs/>
                <w:color w:val="FF0000"/>
              </w:rPr>
            </w:pPr>
            <w:r>
              <w:rPr>
                <w:b/>
                <w:bCs/>
                <w:color w:val="FF0000"/>
              </w:rPr>
              <w:t>Filialų matavimo skaičius per metus, vnt</w:t>
            </w:r>
          </w:p>
        </w:tc>
        <w:tc>
          <w:tcPr>
            <w:tcW w:w="1110" w:type="dxa"/>
            <w:tcBorders>
              <w:top w:val="nil"/>
              <w:left w:val="nil"/>
              <w:bottom w:val="single" w:sz="4" w:space="0" w:color="000000"/>
              <w:right w:val="single" w:sz="4" w:space="0" w:color="000000"/>
            </w:tcBorders>
            <w:vAlign w:val="center"/>
          </w:tcPr>
          <w:p w14:paraId="2FEA3C8A" w14:textId="77777777" w:rsidR="00EF41CC" w:rsidRDefault="00A26242">
            <w:pPr>
              <w:spacing w:after="0" w:line="240" w:lineRule="auto"/>
              <w:jc w:val="center"/>
              <w:rPr>
                <w:b/>
                <w:bCs/>
                <w:color w:val="FF0000"/>
                <w:sz w:val="22"/>
                <w:szCs w:val="22"/>
              </w:rPr>
            </w:pPr>
            <w:r>
              <w:rPr>
                <w:b/>
                <w:bCs/>
                <w:color w:val="FF0000"/>
                <w:sz w:val="22"/>
                <w:szCs w:val="22"/>
              </w:rPr>
              <w:t>18</w:t>
            </w:r>
          </w:p>
        </w:tc>
      </w:tr>
      <w:tr w:rsidR="00EF41CC" w14:paraId="5656617B" w14:textId="77777777">
        <w:trPr>
          <w:trHeight w:val="314"/>
        </w:trPr>
        <w:tc>
          <w:tcPr>
            <w:tcW w:w="8820" w:type="dxa"/>
            <w:gridSpan w:val="8"/>
            <w:vMerge/>
            <w:tcBorders>
              <w:top w:val="single" w:sz="4" w:space="0" w:color="000000"/>
              <w:left w:val="single" w:sz="4" w:space="0" w:color="000000"/>
              <w:bottom w:val="single" w:sz="4" w:space="0" w:color="000000"/>
              <w:right w:val="single" w:sz="4" w:space="0" w:color="000000"/>
            </w:tcBorders>
            <w:vAlign w:val="bottom"/>
          </w:tcPr>
          <w:p w14:paraId="421803B3" w14:textId="77777777" w:rsidR="00EF41CC" w:rsidRDefault="00EF41CC">
            <w:pPr>
              <w:widowControl w:val="0"/>
              <w:pBdr>
                <w:top w:val="nil"/>
                <w:left w:val="nil"/>
                <w:bottom w:val="nil"/>
                <w:right w:val="nil"/>
                <w:between w:val="nil"/>
              </w:pBdr>
              <w:spacing w:after="0"/>
              <w:rPr>
                <w:b/>
                <w:bCs/>
                <w:color w:val="FF0000"/>
                <w:sz w:val="22"/>
                <w:szCs w:val="22"/>
              </w:rPr>
            </w:pPr>
          </w:p>
        </w:tc>
        <w:tc>
          <w:tcPr>
            <w:tcW w:w="4695" w:type="dxa"/>
            <w:gridSpan w:val="4"/>
            <w:tcBorders>
              <w:top w:val="single" w:sz="4" w:space="0" w:color="000000"/>
              <w:left w:val="nil"/>
              <w:bottom w:val="single" w:sz="4" w:space="0" w:color="000000"/>
              <w:right w:val="single" w:sz="4" w:space="0" w:color="000000"/>
            </w:tcBorders>
            <w:vAlign w:val="center"/>
          </w:tcPr>
          <w:p w14:paraId="2E52AFC9" w14:textId="77777777" w:rsidR="00EF41CC" w:rsidRDefault="00A26242">
            <w:pPr>
              <w:spacing w:after="0" w:line="240" w:lineRule="auto"/>
              <w:rPr>
                <w:b/>
                <w:bCs/>
                <w:color w:val="FF0000"/>
              </w:rPr>
            </w:pPr>
            <w:r>
              <w:rPr>
                <w:b/>
                <w:bCs/>
                <w:color w:val="FF0000"/>
              </w:rPr>
              <w:t>Filialų matavimo skaičius per 2 metus, vnt</w:t>
            </w:r>
          </w:p>
        </w:tc>
        <w:tc>
          <w:tcPr>
            <w:tcW w:w="1110" w:type="dxa"/>
            <w:tcBorders>
              <w:top w:val="nil"/>
              <w:left w:val="nil"/>
              <w:bottom w:val="nil"/>
              <w:right w:val="single" w:sz="4" w:space="0" w:color="000000"/>
            </w:tcBorders>
            <w:vAlign w:val="center"/>
          </w:tcPr>
          <w:p w14:paraId="352E8FFB" w14:textId="77777777" w:rsidR="00EF41CC" w:rsidRDefault="00A26242">
            <w:pPr>
              <w:spacing w:after="0" w:line="240" w:lineRule="auto"/>
              <w:jc w:val="center"/>
              <w:rPr>
                <w:b/>
                <w:bCs/>
                <w:color w:val="FF0000"/>
                <w:sz w:val="22"/>
                <w:szCs w:val="22"/>
              </w:rPr>
            </w:pPr>
            <w:r>
              <w:rPr>
                <w:b/>
                <w:bCs/>
                <w:color w:val="FF0000"/>
                <w:sz w:val="22"/>
                <w:szCs w:val="22"/>
              </w:rPr>
              <w:t>36</w:t>
            </w:r>
          </w:p>
        </w:tc>
      </w:tr>
      <w:tr w:rsidR="00EF41CC" w14:paraId="0913120E" w14:textId="77777777">
        <w:trPr>
          <w:trHeight w:val="299"/>
        </w:trPr>
        <w:tc>
          <w:tcPr>
            <w:tcW w:w="14625" w:type="dxa"/>
            <w:gridSpan w:val="13"/>
            <w:tcBorders>
              <w:top w:val="single" w:sz="4" w:space="0" w:color="000000"/>
              <w:left w:val="single" w:sz="4" w:space="0" w:color="000000"/>
              <w:bottom w:val="single" w:sz="4" w:space="0" w:color="000000"/>
              <w:right w:val="single" w:sz="4" w:space="0" w:color="000000"/>
            </w:tcBorders>
            <w:vAlign w:val="center"/>
          </w:tcPr>
          <w:p w14:paraId="4AE68898" w14:textId="77777777" w:rsidR="00EF41CC" w:rsidRDefault="00A26242">
            <w:pPr>
              <w:spacing w:after="0" w:line="240" w:lineRule="auto"/>
              <w:rPr>
                <w:rFonts w:ascii="Calibri" w:eastAsia="Calibri" w:hAnsi="Calibri" w:cs="Calibri"/>
                <w:b/>
                <w:bCs/>
                <w:color w:val="000000"/>
                <w:sz w:val="22"/>
                <w:szCs w:val="22"/>
              </w:rPr>
            </w:pPr>
            <w:r>
              <w:rPr>
                <w:rFonts w:ascii="Calibri" w:eastAsia="Calibri" w:hAnsi="Calibri" w:cs="Calibri"/>
                <w:b/>
                <w:bCs/>
                <w:color w:val="000000"/>
                <w:sz w:val="22"/>
                <w:szCs w:val="22"/>
              </w:rPr>
              <w:t>* Bendrovė neįsipareigoja nupirkti visų numatytų matavimų skaičiaus</w:t>
            </w:r>
          </w:p>
        </w:tc>
      </w:tr>
    </w:tbl>
    <w:p w14:paraId="3BA8469A" w14:textId="77777777" w:rsidR="00EF41CC" w:rsidRDefault="00EF41CC">
      <w:pPr>
        <w:tabs>
          <w:tab w:val="left" w:pos="5940"/>
        </w:tabs>
        <w:rPr>
          <w:sz w:val="22"/>
          <w:szCs w:val="22"/>
        </w:rPr>
      </w:pPr>
    </w:p>
    <w:sectPr w:rsidR="00EF41CC">
      <w:pgSz w:w="16838" w:h="11906" w:orient="landscape"/>
      <w:pgMar w:top="1701" w:right="1701" w:bottom="567" w:left="1134" w:header="567" w:footer="567" w:gutter="0"/>
      <w:cols w:space="12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249B69" w14:textId="77777777" w:rsidR="00A26242" w:rsidRDefault="00A26242">
      <w:pPr>
        <w:spacing w:after="0" w:line="240" w:lineRule="auto"/>
      </w:pPr>
      <w:r>
        <w:separator/>
      </w:r>
    </w:p>
  </w:endnote>
  <w:endnote w:type="continuationSeparator" w:id="0">
    <w:p w14:paraId="3EB7820D" w14:textId="77777777" w:rsidR="00A26242" w:rsidRDefault="00A2624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B8721A1F-DCBA-4585-A023-77EF367D441B}"/>
    <w:embedBold r:id="rId2" w:fontKey="{CB77AA42-2FE8-49D4-BCC3-772F2A402050}"/>
  </w:font>
  <w:font w:name="Tahoma">
    <w:panose1 w:val="020B0604030504040204"/>
    <w:charset w:val="00"/>
    <w:family w:val="swiss"/>
    <w:pitch w:val="variable"/>
    <w:sig w:usb0="E1002EFF" w:usb1="C000605B" w:usb2="00000029" w:usb3="00000000" w:csb0="000101FF" w:csb1="00000000"/>
    <w:embedRegular r:id="rId3" w:fontKey="{9337993B-8ED0-4988-B03E-B6A6E9808DD8}"/>
  </w:font>
  <w:font w:name="Batang">
    <w:altName w:val="바탕"/>
    <w:panose1 w:val="02030600000101010101"/>
    <w:charset w:val="81"/>
    <w:family w:val="roman"/>
    <w:pitch w:val="variable"/>
    <w:sig w:usb0="B00002AF" w:usb1="69D77CFB" w:usb2="00000030" w:usb3="00000000" w:csb0="0008009F" w:csb1="00000000"/>
  </w:font>
  <w:font w:name="Palatino Linotype">
    <w:panose1 w:val="02040502050505030304"/>
    <w:charset w:val="00"/>
    <w:family w:val="roman"/>
    <w:pitch w:val="variable"/>
    <w:sig w:usb0="E0000287" w:usb1="40000013" w:usb2="00000000" w:usb3="00000000" w:csb0="0000019F" w:csb1="00000000"/>
    <w:embedRegular r:id="rId4" w:fontKey="{84663B25-1D29-4F4D-A35F-AE0A488837B0}"/>
  </w:font>
  <w:font w:name="Georgia">
    <w:panose1 w:val="02040502050405020303"/>
    <w:charset w:val="00"/>
    <w:family w:val="roman"/>
    <w:pitch w:val="variable"/>
    <w:sig w:usb0="00000287" w:usb1="00000000" w:usb2="00000000" w:usb3="00000000" w:csb0="0000009F" w:csb1="00000000"/>
    <w:embedItalic r:id="rId5" w:fontKey="{85CA2E53-9D30-4F70-8445-AC9B588298E9}"/>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6" w:fontKey="{44D3F15D-6768-4C7B-A5FD-B567D1DBC00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10D445" w14:textId="77777777" w:rsidR="00EF41CC" w:rsidRDefault="00A26242">
    <w:pPr>
      <w:pBdr>
        <w:top w:val="nil"/>
        <w:left w:val="nil"/>
        <w:bottom w:val="nil"/>
        <w:right w:val="nil"/>
        <w:between w:val="nil"/>
      </w:pBdr>
      <w:tabs>
        <w:tab w:val="center" w:pos="4819"/>
        <w:tab w:val="right" w:pos="9638"/>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Pr>
        <w:noProof/>
        <w:color w:val="000000"/>
      </w:rPr>
      <w:t>2</w:t>
    </w:r>
    <w:r>
      <w:rPr>
        <w:color w:val="000000"/>
      </w:rPr>
      <w:fldChar w:fldCharType="end"/>
    </w:r>
  </w:p>
  <w:p w14:paraId="14AC0734" w14:textId="77777777" w:rsidR="00EF41CC" w:rsidRDefault="00EF41CC">
    <w:pPr>
      <w:pBdr>
        <w:top w:val="nil"/>
        <w:left w:val="nil"/>
        <w:bottom w:val="nil"/>
        <w:right w:val="nil"/>
        <w:between w:val="nil"/>
      </w:pBdr>
      <w:tabs>
        <w:tab w:val="center" w:pos="4819"/>
        <w:tab w:val="right" w:pos="9638"/>
      </w:tabs>
      <w:spacing w:after="0" w:line="240" w:lineRule="auto"/>
      <w:jc w:val="right"/>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F3A92A" w14:textId="77777777" w:rsidR="00EF41CC" w:rsidRDefault="00A26242">
    <w:pPr>
      <w:pBdr>
        <w:top w:val="nil"/>
        <w:left w:val="nil"/>
        <w:bottom w:val="nil"/>
        <w:right w:val="nil"/>
        <w:between w:val="nil"/>
      </w:pBdr>
      <w:tabs>
        <w:tab w:val="center" w:pos="4819"/>
        <w:tab w:val="right" w:pos="9638"/>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Pr>
        <w:noProof/>
        <w:color w:val="000000"/>
      </w:rPr>
      <w:t>1</w:t>
    </w:r>
    <w:r>
      <w:rPr>
        <w:color w:val="000000"/>
      </w:rPr>
      <w:fldChar w:fldCharType="end"/>
    </w:r>
  </w:p>
  <w:p w14:paraId="51ADA299" w14:textId="77777777" w:rsidR="00EF41CC" w:rsidRDefault="00EF41CC">
    <w:pPr>
      <w:pBdr>
        <w:top w:val="nil"/>
        <w:left w:val="nil"/>
        <w:bottom w:val="nil"/>
        <w:right w:val="nil"/>
        <w:between w:val="nil"/>
      </w:pBdr>
      <w:tabs>
        <w:tab w:val="center" w:pos="4819"/>
        <w:tab w:val="right" w:pos="9638"/>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C2B93A" w14:textId="77777777" w:rsidR="00A26242" w:rsidRDefault="00A26242">
      <w:pPr>
        <w:spacing w:after="0" w:line="240" w:lineRule="auto"/>
      </w:pPr>
      <w:r>
        <w:separator/>
      </w:r>
    </w:p>
  </w:footnote>
  <w:footnote w:type="continuationSeparator" w:id="0">
    <w:p w14:paraId="25C3B8AB" w14:textId="77777777" w:rsidR="00A26242" w:rsidRDefault="00A2624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A06D97" w14:textId="77777777" w:rsidR="00EF41CC" w:rsidRDefault="00A26242">
    <w:pPr>
      <w:pBdr>
        <w:top w:val="nil"/>
        <w:left w:val="nil"/>
        <w:bottom w:val="nil"/>
        <w:right w:val="nil"/>
        <w:between w:val="nil"/>
      </w:pBdr>
      <w:tabs>
        <w:tab w:val="center" w:pos="4819"/>
        <w:tab w:val="right" w:pos="9638"/>
      </w:tabs>
      <w:spacing w:after="0" w:line="240" w:lineRule="auto"/>
      <w:jc w:val="center"/>
      <w:rPr>
        <w:color w:val="000000"/>
      </w:rPr>
    </w:pPr>
    <w:r>
      <w:rPr>
        <w:color w:val="000000"/>
      </w:rPr>
      <w:fldChar w:fldCharType="begin"/>
    </w:r>
    <w:r>
      <w:rPr>
        <w:color w:val="000000"/>
      </w:rPr>
      <w:instrText>PAGE</w:instrText>
    </w:r>
    <w:r>
      <w:rPr>
        <w:color w:val="000000"/>
      </w:rPr>
      <w:fldChar w:fldCharType="separate"/>
    </w:r>
    <w:r>
      <w:rPr>
        <w:noProof/>
        <w:color w:val="000000"/>
      </w:rPr>
      <w:t>2</w:t>
    </w:r>
    <w:r>
      <w:rPr>
        <w:color w:val="000000"/>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690DB9" w14:textId="77777777" w:rsidR="00EF41CC" w:rsidRDefault="00EF41CC">
    <w:pPr>
      <w:pBdr>
        <w:top w:val="nil"/>
        <w:left w:val="nil"/>
        <w:bottom w:val="nil"/>
        <w:right w:val="nil"/>
        <w:between w:val="nil"/>
      </w:pBdr>
      <w:tabs>
        <w:tab w:val="center" w:pos="4819"/>
        <w:tab w:val="right" w:pos="9638"/>
      </w:tabs>
      <w:spacing w:after="0" w:line="240" w:lineRule="auto"/>
      <w:jc w:val="right"/>
      <w:rPr>
        <w:i/>
        <w:iCs/>
        <w:color w:val="000000"/>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BF475F"/>
    <w:multiLevelType w:val="multilevel"/>
    <w:tmpl w:val="8ABCB9D0"/>
    <w:lvl w:ilvl="0">
      <w:start w:val="4"/>
      <w:numFmt w:val="decimal"/>
      <w:lvlText w:val="%1."/>
      <w:lvlJc w:val="left"/>
      <w:pPr>
        <w:ind w:left="720" w:hanging="360"/>
      </w:pPr>
      <w:rPr>
        <w:b/>
        <w:bCs/>
      </w:rPr>
    </w:lvl>
    <w:lvl w:ilvl="1">
      <w:start w:val="1"/>
      <w:numFmt w:val="decimal"/>
      <w:lvlText w:val="%1.%2."/>
      <w:lvlJc w:val="left"/>
      <w:pPr>
        <w:ind w:left="786" w:hanging="360"/>
      </w:pPr>
      <w:rPr>
        <w:rFonts w:ascii="Times New Roman" w:eastAsia="Times New Roman" w:hAnsi="Times New Roman" w:cs="Times New Roman"/>
        <w:b/>
        <w:bCs/>
        <w:i w:val="0"/>
        <w:iCs w:val="0"/>
        <w:sz w:val="24"/>
        <w:szCs w:val="24"/>
      </w:rPr>
    </w:lvl>
    <w:lvl w:ilvl="2">
      <w:start w:val="1"/>
      <w:numFmt w:val="decimal"/>
      <w:lvlText w:val="%1.%2.%3."/>
      <w:lvlJc w:val="left"/>
      <w:pPr>
        <w:ind w:left="1212" w:hanging="720"/>
      </w:pPr>
    </w:lvl>
    <w:lvl w:ilvl="3">
      <w:start w:val="1"/>
      <w:numFmt w:val="decimal"/>
      <w:lvlText w:val="%1.%2.%3.%4."/>
      <w:lvlJc w:val="left"/>
      <w:pPr>
        <w:ind w:left="1278" w:hanging="720"/>
      </w:pPr>
    </w:lvl>
    <w:lvl w:ilvl="4">
      <w:start w:val="1"/>
      <w:numFmt w:val="decimal"/>
      <w:lvlText w:val="%1.%2.%3.%4.%5."/>
      <w:lvlJc w:val="left"/>
      <w:pPr>
        <w:ind w:left="1704" w:hanging="1080"/>
      </w:pPr>
    </w:lvl>
    <w:lvl w:ilvl="5">
      <w:start w:val="1"/>
      <w:numFmt w:val="decimal"/>
      <w:lvlText w:val="%1.%2.%3.%4.%5.%6."/>
      <w:lvlJc w:val="left"/>
      <w:pPr>
        <w:ind w:left="1770" w:hanging="1080"/>
      </w:pPr>
    </w:lvl>
    <w:lvl w:ilvl="6">
      <w:start w:val="1"/>
      <w:numFmt w:val="decimal"/>
      <w:lvlText w:val="%1.%2.%3.%4.%5.%6.%7."/>
      <w:lvlJc w:val="left"/>
      <w:pPr>
        <w:ind w:left="2196" w:hanging="1440"/>
      </w:pPr>
    </w:lvl>
    <w:lvl w:ilvl="7">
      <w:start w:val="1"/>
      <w:numFmt w:val="decimal"/>
      <w:lvlText w:val="%1.%2.%3.%4.%5.%6.%7.%8."/>
      <w:lvlJc w:val="left"/>
      <w:pPr>
        <w:ind w:left="2262" w:hanging="1440"/>
      </w:pPr>
    </w:lvl>
    <w:lvl w:ilvl="8">
      <w:start w:val="1"/>
      <w:numFmt w:val="decimal"/>
      <w:lvlText w:val="%1.%2.%3.%4.%5.%6.%7.%8.%9."/>
      <w:lvlJc w:val="left"/>
      <w:pPr>
        <w:ind w:left="2688" w:hanging="1800"/>
      </w:pPr>
    </w:lvl>
  </w:abstractNum>
  <w:abstractNum w:abstractNumId="1" w15:restartNumberingAfterBreak="0">
    <w:nsid w:val="029D5F9F"/>
    <w:multiLevelType w:val="multilevel"/>
    <w:tmpl w:val="255C9F30"/>
    <w:lvl w:ilvl="0">
      <w:start w:val="1"/>
      <w:numFmt w:val="decimal"/>
      <w:lvlText w:val="%1."/>
      <w:lvlJc w:val="left"/>
      <w:pPr>
        <w:ind w:left="720" w:hanging="360"/>
      </w:pPr>
    </w:lvl>
    <w:lvl w:ilvl="1">
      <w:start w:val="1"/>
      <w:numFmt w:val="decimal"/>
      <w:lvlText w:val="%1.%2."/>
      <w:lvlJc w:val="left"/>
      <w:pPr>
        <w:ind w:left="786" w:hanging="360"/>
      </w:pPr>
      <w:rPr>
        <w:b/>
        <w:bCs/>
        <w:i w:val="0"/>
        <w:iCs w:val="0"/>
      </w:rPr>
    </w:lvl>
    <w:lvl w:ilvl="2">
      <w:start w:val="1"/>
      <w:numFmt w:val="decimal"/>
      <w:lvlText w:val="%1.%2.%3."/>
      <w:lvlJc w:val="left"/>
      <w:pPr>
        <w:ind w:left="1212" w:hanging="720"/>
      </w:pPr>
    </w:lvl>
    <w:lvl w:ilvl="3">
      <w:start w:val="1"/>
      <w:numFmt w:val="decimal"/>
      <w:lvlText w:val="%1.%2.%3.%4."/>
      <w:lvlJc w:val="left"/>
      <w:pPr>
        <w:ind w:left="1278" w:hanging="720"/>
      </w:pPr>
    </w:lvl>
    <w:lvl w:ilvl="4">
      <w:start w:val="1"/>
      <w:numFmt w:val="decimal"/>
      <w:lvlText w:val="%1.%2.%3.%4.%5."/>
      <w:lvlJc w:val="left"/>
      <w:pPr>
        <w:ind w:left="1704" w:hanging="1080"/>
      </w:pPr>
    </w:lvl>
    <w:lvl w:ilvl="5">
      <w:start w:val="1"/>
      <w:numFmt w:val="decimal"/>
      <w:lvlText w:val="%1.%2.%3.%4.%5.%6."/>
      <w:lvlJc w:val="left"/>
      <w:pPr>
        <w:ind w:left="1770" w:hanging="1080"/>
      </w:pPr>
    </w:lvl>
    <w:lvl w:ilvl="6">
      <w:start w:val="1"/>
      <w:numFmt w:val="decimal"/>
      <w:lvlText w:val="%1.%2.%3.%4.%5.%6.%7."/>
      <w:lvlJc w:val="left"/>
      <w:pPr>
        <w:ind w:left="2196" w:hanging="1440"/>
      </w:pPr>
    </w:lvl>
    <w:lvl w:ilvl="7">
      <w:start w:val="1"/>
      <w:numFmt w:val="decimal"/>
      <w:lvlText w:val="%1.%2.%3.%4.%5.%6.%7.%8."/>
      <w:lvlJc w:val="left"/>
      <w:pPr>
        <w:ind w:left="2262" w:hanging="1440"/>
      </w:pPr>
    </w:lvl>
    <w:lvl w:ilvl="8">
      <w:start w:val="1"/>
      <w:numFmt w:val="decimal"/>
      <w:lvlText w:val="%1.%2.%3.%4.%5.%6.%7.%8.%9."/>
      <w:lvlJc w:val="left"/>
      <w:pPr>
        <w:ind w:left="2688" w:hanging="1800"/>
      </w:pPr>
    </w:lvl>
  </w:abstractNum>
  <w:abstractNum w:abstractNumId="2" w15:restartNumberingAfterBreak="0">
    <w:nsid w:val="4FDA1169"/>
    <w:multiLevelType w:val="multilevel"/>
    <w:tmpl w:val="47444A1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pStyle w:val="isakymas1"/>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892279427">
    <w:abstractNumId w:val="1"/>
  </w:num>
  <w:num w:numId="2" w16cid:durableId="547650438">
    <w:abstractNumId w:val="0"/>
  </w:num>
  <w:num w:numId="3" w16cid:durableId="52194215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F41CC"/>
    <w:rsid w:val="00246588"/>
    <w:rsid w:val="00A26242"/>
    <w:rsid w:val="00BB6738"/>
    <w:rsid w:val="00E1270C"/>
    <w:rsid w:val="00EF41CC"/>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0A535D8"/>
  <w15:docId w15:val="{6ED6A8BC-FD16-40FB-B9E8-392AAF4C0B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lt" w:eastAsia="lt-LT"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spacing w:after="0" w:line="240" w:lineRule="auto"/>
      <w:jc w:val="center"/>
    </w:pPr>
    <w:rPr>
      <w:b/>
      <w:bCs/>
      <w:sz w:val="28"/>
      <w:szCs w:val="28"/>
    </w:rPr>
  </w:style>
  <w:style w:type="paragraph" w:styleId="BodyText">
    <w:name w:val="Body Text"/>
    <w:basedOn w:val="Normal"/>
    <w:link w:val="BodyTextChar"/>
    <w:unhideWhenUsed/>
    <w:rsid w:val="004E7260"/>
    <w:pPr>
      <w:spacing w:after="120"/>
    </w:pPr>
  </w:style>
  <w:style w:type="character" w:customStyle="1" w:styleId="BodyTextChar">
    <w:name w:val="Body Text Char"/>
    <w:basedOn w:val="DefaultParagraphFont"/>
    <w:link w:val="BodyText"/>
    <w:rsid w:val="004E7260"/>
    <w:rPr>
      <w:rFonts w:ascii="Times New Roman" w:eastAsia="Calibri" w:hAnsi="Times New Roman" w:cs="Times New Roman"/>
      <w:sz w:val="24"/>
    </w:rPr>
  </w:style>
  <w:style w:type="character" w:customStyle="1" w:styleId="TitleChar">
    <w:name w:val="Title Char"/>
    <w:basedOn w:val="DefaultParagraphFont"/>
    <w:link w:val="Title"/>
    <w:rsid w:val="004E7260"/>
    <w:rPr>
      <w:rFonts w:ascii="Times New Roman" w:eastAsia="Times New Roman" w:hAnsi="Times New Roman" w:cs="Times New Roman"/>
      <w:b/>
      <w:bCs/>
      <w:sz w:val="28"/>
      <w:szCs w:val="24"/>
    </w:rPr>
  </w:style>
  <w:style w:type="character" w:styleId="PlaceholderText">
    <w:name w:val="Placeholder Text"/>
    <w:basedOn w:val="DefaultParagraphFont"/>
    <w:uiPriority w:val="99"/>
    <w:semiHidden/>
    <w:rsid w:val="004E7260"/>
    <w:rPr>
      <w:color w:val="808080"/>
    </w:rPr>
  </w:style>
  <w:style w:type="paragraph" w:styleId="BalloonText">
    <w:name w:val="Balloon Text"/>
    <w:basedOn w:val="Normal"/>
    <w:link w:val="BalloonTextChar"/>
    <w:uiPriority w:val="99"/>
    <w:semiHidden/>
    <w:unhideWhenUsed/>
    <w:rsid w:val="004E726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E7260"/>
    <w:rPr>
      <w:rFonts w:ascii="Tahoma" w:eastAsia="Calibri" w:hAnsi="Tahoma" w:cs="Tahoma"/>
      <w:sz w:val="16"/>
      <w:szCs w:val="16"/>
    </w:rPr>
  </w:style>
  <w:style w:type="paragraph" w:styleId="ListParagraph">
    <w:name w:val="List Paragraph"/>
    <w:aliases w:val="Numbering,ERP-List Paragraph,List Paragraph11,Bullet EY,List Paragraph2"/>
    <w:basedOn w:val="Normal"/>
    <w:link w:val="ListParagraphChar"/>
    <w:uiPriority w:val="34"/>
    <w:qFormat/>
    <w:rsid w:val="0043267D"/>
    <w:pPr>
      <w:ind w:left="720"/>
      <w:contextualSpacing/>
    </w:pPr>
  </w:style>
  <w:style w:type="paragraph" w:customStyle="1" w:styleId="isakymas1">
    <w:name w:val="isakymas 1"/>
    <w:basedOn w:val="BodyTextIndent2"/>
    <w:autoRedefine/>
    <w:rsid w:val="00D675B3"/>
    <w:pPr>
      <w:numPr>
        <w:ilvl w:val="2"/>
        <w:numId w:val="3"/>
      </w:numPr>
      <w:tabs>
        <w:tab w:val="num" w:pos="360"/>
        <w:tab w:val="left" w:pos="709"/>
      </w:tabs>
      <w:spacing w:after="0" w:line="240" w:lineRule="auto"/>
      <w:ind w:left="709" w:hanging="709"/>
      <w:jc w:val="both"/>
      <w:outlineLvl w:val="0"/>
    </w:pPr>
    <w:rPr>
      <w:rFonts w:eastAsia="Batang"/>
      <w:sz w:val="22"/>
    </w:rPr>
  </w:style>
  <w:style w:type="paragraph" w:styleId="BodyTextIndent2">
    <w:name w:val="Body Text Indent 2"/>
    <w:basedOn w:val="Normal"/>
    <w:link w:val="BodyTextIndent2Char"/>
    <w:uiPriority w:val="99"/>
    <w:semiHidden/>
    <w:unhideWhenUsed/>
    <w:rsid w:val="0043267D"/>
    <w:pPr>
      <w:spacing w:after="120" w:line="480" w:lineRule="auto"/>
      <w:ind w:left="283"/>
    </w:pPr>
  </w:style>
  <w:style w:type="character" w:customStyle="1" w:styleId="BodyTextIndent2Char">
    <w:name w:val="Body Text Indent 2 Char"/>
    <w:basedOn w:val="DefaultParagraphFont"/>
    <w:link w:val="BodyTextIndent2"/>
    <w:uiPriority w:val="99"/>
    <w:semiHidden/>
    <w:rsid w:val="0043267D"/>
    <w:rPr>
      <w:rFonts w:ascii="Times New Roman" w:eastAsia="Calibri" w:hAnsi="Times New Roman" w:cs="Times New Roman"/>
      <w:sz w:val="24"/>
    </w:rPr>
  </w:style>
  <w:style w:type="character" w:styleId="Hyperlink">
    <w:name w:val="Hyperlink"/>
    <w:basedOn w:val="DefaultParagraphFont"/>
    <w:rsid w:val="0043267D"/>
    <w:rPr>
      <w:color w:val="0000FF"/>
      <w:u w:val="single"/>
    </w:rPr>
  </w:style>
  <w:style w:type="character" w:customStyle="1" w:styleId="Palatino">
    <w:name w:val="Palatino"/>
    <w:basedOn w:val="DefaultParagraphFont"/>
    <w:uiPriority w:val="1"/>
    <w:qFormat/>
    <w:rsid w:val="00FF5371"/>
    <w:rPr>
      <w:rFonts w:ascii="Palatino Linotype" w:hAnsi="Palatino Linotype"/>
      <w:sz w:val="22"/>
    </w:rPr>
  </w:style>
  <w:style w:type="paragraph" w:customStyle="1" w:styleId="Sraopastraipa1">
    <w:name w:val="Sąrašo pastraipa1"/>
    <w:basedOn w:val="Normal"/>
    <w:rsid w:val="00881EA6"/>
    <w:pPr>
      <w:suppressAutoHyphens/>
      <w:spacing w:after="0" w:line="100" w:lineRule="atLeast"/>
      <w:ind w:left="720"/>
    </w:pPr>
    <w:rPr>
      <w:rFonts w:ascii="Calibri" w:hAnsi="Calibri"/>
      <w:kern w:val="1"/>
      <w:sz w:val="22"/>
      <w:lang w:val="en-US" w:eastAsia="ar-SA"/>
    </w:rPr>
  </w:style>
  <w:style w:type="paragraph" w:styleId="BodyTextIndent">
    <w:name w:val="Body Text Indent"/>
    <w:basedOn w:val="Normal"/>
    <w:link w:val="BodyTextIndentChar"/>
    <w:uiPriority w:val="99"/>
    <w:semiHidden/>
    <w:unhideWhenUsed/>
    <w:rsid w:val="003E3B20"/>
    <w:pPr>
      <w:spacing w:after="120"/>
      <w:ind w:left="283"/>
    </w:pPr>
  </w:style>
  <w:style w:type="character" w:customStyle="1" w:styleId="BodyTextIndentChar">
    <w:name w:val="Body Text Indent Char"/>
    <w:basedOn w:val="DefaultParagraphFont"/>
    <w:link w:val="BodyTextIndent"/>
    <w:uiPriority w:val="99"/>
    <w:semiHidden/>
    <w:rsid w:val="003E3B20"/>
    <w:rPr>
      <w:rFonts w:ascii="Times New Roman" w:eastAsia="Calibri" w:hAnsi="Times New Roman" w:cs="Times New Roman"/>
      <w:sz w:val="24"/>
    </w:rPr>
  </w:style>
  <w:style w:type="table" w:customStyle="1" w:styleId="Lentelstinklelis3">
    <w:name w:val="Lentelės tinklelis3"/>
    <w:basedOn w:val="TableNormal"/>
    <w:next w:val="TableGrid"/>
    <w:rsid w:val="00791D8E"/>
    <w:rPr>
      <w:rFonts w:eastAsia="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uiPriority w:val="59"/>
    <w:rsid w:val="00791D8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534703"/>
    <w:pPr>
      <w:tabs>
        <w:tab w:val="center" w:pos="4819"/>
        <w:tab w:val="right" w:pos="9638"/>
      </w:tabs>
      <w:spacing w:after="0" w:line="240" w:lineRule="auto"/>
    </w:pPr>
  </w:style>
  <w:style w:type="character" w:customStyle="1" w:styleId="HeaderChar">
    <w:name w:val="Header Char"/>
    <w:basedOn w:val="DefaultParagraphFont"/>
    <w:link w:val="Header"/>
    <w:uiPriority w:val="99"/>
    <w:rsid w:val="00534703"/>
    <w:rPr>
      <w:rFonts w:ascii="Times New Roman" w:eastAsia="Calibri" w:hAnsi="Times New Roman" w:cs="Times New Roman"/>
      <w:sz w:val="24"/>
    </w:rPr>
  </w:style>
  <w:style w:type="paragraph" w:styleId="Footer">
    <w:name w:val="footer"/>
    <w:basedOn w:val="Normal"/>
    <w:link w:val="FooterChar"/>
    <w:uiPriority w:val="99"/>
    <w:unhideWhenUsed/>
    <w:rsid w:val="00534703"/>
    <w:pPr>
      <w:tabs>
        <w:tab w:val="center" w:pos="4819"/>
        <w:tab w:val="right" w:pos="9638"/>
      </w:tabs>
      <w:spacing w:after="0" w:line="240" w:lineRule="auto"/>
    </w:pPr>
  </w:style>
  <w:style w:type="character" w:customStyle="1" w:styleId="FooterChar">
    <w:name w:val="Footer Char"/>
    <w:basedOn w:val="DefaultParagraphFont"/>
    <w:link w:val="Footer"/>
    <w:uiPriority w:val="99"/>
    <w:rsid w:val="00534703"/>
    <w:rPr>
      <w:rFonts w:ascii="Times New Roman" w:eastAsia="Calibri" w:hAnsi="Times New Roman" w:cs="Times New Roman"/>
      <w:sz w:val="24"/>
    </w:rPr>
  </w:style>
  <w:style w:type="character" w:styleId="CommentReference">
    <w:name w:val="annotation reference"/>
    <w:basedOn w:val="DefaultParagraphFont"/>
    <w:uiPriority w:val="99"/>
    <w:semiHidden/>
    <w:unhideWhenUsed/>
    <w:rsid w:val="00C838B9"/>
    <w:rPr>
      <w:sz w:val="16"/>
      <w:szCs w:val="16"/>
    </w:rPr>
  </w:style>
  <w:style w:type="paragraph" w:styleId="CommentText">
    <w:name w:val="annotation text"/>
    <w:basedOn w:val="Normal"/>
    <w:link w:val="CommentTextChar"/>
    <w:uiPriority w:val="99"/>
    <w:semiHidden/>
    <w:unhideWhenUsed/>
    <w:rsid w:val="00C838B9"/>
    <w:pPr>
      <w:spacing w:line="240" w:lineRule="auto"/>
    </w:pPr>
    <w:rPr>
      <w:sz w:val="20"/>
      <w:szCs w:val="20"/>
    </w:rPr>
  </w:style>
  <w:style w:type="character" w:customStyle="1" w:styleId="CommentTextChar">
    <w:name w:val="Comment Text Char"/>
    <w:basedOn w:val="DefaultParagraphFont"/>
    <w:link w:val="CommentText"/>
    <w:uiPriority w:val="99"/>
    <w:semiHidden/>
    <w:rsid w:val="00C838B9"/>
    <w:rPr>
      <w:rFonts w:ascii="Times New Roman" w:eastAsia="Calibri"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C838B9"/>
    <w:rPr>
      <w:b/>
      <w:bCs/>
    </w:rPr>
  </w:style>
  <w:style w:type="character" w:customStyle="1" w:styleId="CommentSubjectChar">
    <w:name w:val="Comment Subject Char"/>
    <w:basedOn w:val="CommentTextChar"/>
    <w:link w:val="CommentSubject"/>
    <w:uiPriority w:val="99"/>
    <w:semiHidden/>
    <w:rsid w:val="00C838B9"/>
    <w:rPr>
      <w:rFonts w:ascii="Times New Roman" w:eastAsia="Calibri" w:hAnsi="Times New Roman" w:cs="Times New Roman"/>
      <w:b/>
      <w:bCs/>
      <w:sz w:val="20"/>
      <w:szCs w:val="20"/>
    </w:rPr>
  </w:style>
  <w:style w:type="paragraph" w:customStyle="1" w:styleId="Style13">
    <w:name w:val="Style13"/>
    <w:basedOn w:val="Normal"/>
    <w:rsid w:val="00D16D3F"/>
    <w:pPr>
      <w:widowControl w:val="0"/>
      <w:autoSpaceDE w:val="0"/>
      <w:autoSpaceDN w:val="0"/>
      <w:adjustRightInd w:val="0"/>
      <w:spacing w:after="0" w:line="277" w:lineRule="exact"/>
      <w:jc w:val="both"/>
    </w:pPr>
  </w:style>
  <w:style w:type="paragraph" w:customStyle="1" w:styleId="Style15">
    <w:name w:val="Style15"/>
    <w:basedOn w:val="Normal"/>
    <w:rsid w:val="00D16D3F"/>
    <w:pPr>
      <w:widowControl w:val="0"/>
      <w:autoSpaceDE w:val="0"/>
      <w:autoSpaceDN w:val="0"/>
      <w:adjustRightInd w:val="0"/>
      <w:spacing w:after="0" w:line="240" w:lineRule="auto"/>
    </w:pPr>
  </w:style>
  <w:style w:type="paragraph" w:customStyle="1" w:styleId="Style16">
    <w:name w:val="Style16"/>
    <w:basedOn w:val="Normal"/>
    <w:rsid w:val="00D16D3F"/>
    <w:pPr>
      <w:widowControl w:val="0"/>
      <w:autoSpaceDE w:val="0"/>
      <w:autoSpaceDN w:val="0"/>
      <w:adjustRightInd w:val="0"/>
      <w:spacing w:after="0" w:line="278" w:lineRule="exact"/>
      <w:jc w:val="right"/>
    </w:pPr>
  </w:style>
  <w:style w:type="paragraph" w:customStyle="1" w:styleId="Style17">
    <w:name w:val="Style17"/>
    <w:basedOn w:val="Normal"/>
    <w:rsid w:val="00D16D3F"/>
    <w:pPr>
      <w:widowControl w:val="0"/>
      <w:autoSpaceDE w:val="0"/>
      <w:autoSpaceDN w:val="0"/>
      <w:adjustRightInd w:val="0"/>
      <w:spacing w:after="0" w:line="240" w:lineRule="auto"/>
    </w:pPr>
  </w:style>
  <w:style w:type="paragraph" w:customStyle="1" w:styleId="Style18">
    <w:name w:val="Style18"/>
    <w:basedOn w:val="Normal"/>
    <w:rsid w:val="00D16D3F"/>
    <w:pPr>
      <w:widowControl w:val="0"/>
      <w:autoSpaceDE w:val="0"/>
      <w:autoSpaceDN w:val="0"/>
      <w:adjustRightInd w:val="0"/>
      <w:spacing w:after="0" w:line="275" w:lineRule="exact"/>
    </w:pPr>
  </w:style>
  <w:style w:type="paragraph" w:customStyle="1" w:styleId="Style29">
    <w:name w:val="Style29"/>
    <w:basedOn w:val="Normal"/>
    <w:rsid w:val="00D16D3F"/>
    <w:pPr>
      <w:widowControl w:val="0"/>
      <w:autoSpaceDE w:val="0"/>
      <w:autoSpaceDN w:val="0"/>
      <w:adjustRightInd w:val="0"/>
      <w:spacing w:after="0" w:line="403" w:lineRule="exact"/>
    </w:pPr>
  </w:style>
  <w:style w:type="paragraph" w:customStyle="1" w:styleId="Style32">
    <w:name w:val="Style32"/>
    <w:basedOn w:val="Normal"/>
    <w:rsid w:val="00D16D3F"/>
    <w:pPr>
      <w:widowControl w:val="0"/>
      <w:autoSpaceDE w:val="0"/>
      <w:autoSpaceDN w:val="0"/>
      <w:adjustRightInd w:val="0"/>
      <w:spacing w:after="0" w:line="394" w:lineRule="exact"/>
      <w:jc w:val="center"/>
    </w:pPr>
  </w:style>
  <w:style w:type="character" w:customStyle="1" w:styleId="FontStyle35">
    <w:name w:val="Font Style35"/>
    <w:rsid w:val="00D16D3F"/>
    <w:rPr>
      <w:rFonts w:ascii="Times New Roman" w:hAnsi="Times New Roman" w:cs="Times New Roman" w:hint="default"/>
      <w:b/>
      <w:bCs/>
      <w:sz w:val="22"/>
      <w:szCs w:val="22"/>
    </w:rPr>
  </w:style>
  <w:style w:type="character" w:customStyle="1" w:styleId="FontStyle36">
    <w:name w:val="Font Style36"/>
    <w:rsid w:val="00D16D3F"/>
    <w:rPr>
      <w:rFonts w:ascii="Times New Roman" w:hAnsi="Times New Roman" w:cs="Times New Roman" w:hint="default"/>
      <w:sz w:val="22"/>
      <w:szCs w:val="22"/>
    </w:rPr>
  </w:style>
  <w:style w:type="character" w:customStyle="1" w:styleId="FontStyle38">
    <w:name w:val="Font Style38"/>
    <w:rsid w:val="00D16D3F"/>
    <w:rPr>
      <w:rFonts w:ascii="Times New Roman" w:hAnsi="Times New Roman" w:cs="Times New Roman" w:hint="default"/>
      <w:i/>
      <w:iCs/>
      <w:sz w:val="22"/>
      <w:szCs w:val="22"/>
    </w:rPr>
  </w:style>
  <w:style w:type="character" w:customStyle="1" w:styleId="ListParagraphChar">
    <w:name w:val="List Paragraph Char"/>
    <w:aliases w:val="Numbering Char,ERP-List Paragraph Char,List Paragraph11 Char,Bullet EY Char,List Paragraph2 Char"/>
    <w:basedOn w:val="DefaultParagraphFont"/>
    <w:link w:val="ListParagraph"/>
    <w:uiPriority w:val="34"/>
    <w:locked/>
    <w:rsid w:val="009C2F9C"/>
    <w:rPr>
      <w:rFonts w:ascii="Times New Roman" w:eastAsia="Times New Roman" w:hAnsi="Times New Roman" w:cs="Times New Roman"/>
      <w:sz w:val="24"/>
    </w:rPr>
  </w:style>
  <w:style w:type="paragraph" w:styleId="Revision">
    <w:name w:val="Revision"/>
    <w:hidden/>
    <w:uiPriority w:val="99"/>
    <w:semiHidden/>
    <w:rsid w:val="001B70F0"/>
    <w:pPr>
      <w:spacing w:after="0" w:line="240" w:lineRule="auto"/>
    </w:pPr>
    <w:rPr>
      <w:rFonts w:eastAsia="Calibri"/>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swUP+Hp9fSwqYyx1P9ZcWYd+VVg==">CgMxLjA4AHIhMUNWajM4V080WWVJd1hVbFBiYmh2UUlrVTNoUmVKTFk5</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2956</Words>
  <Characters>1686</Characters>
  <Application>Microsoft Office Word</Application>
  <DocSecurity>0</DocSecurity>
  <Lines>14</Lines>
  <Paragraphs>9</Paragraphs>
  <ScaleCrop>false</ScaleCrop>
  <Company/>
  <LinksUpToDate>false</LinksUpToDate>
  <CharactersWithSpaces>4633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Rasa VAITIEKŪNAITĖ</dc:creator>
  <cp:lastModifiedBy>Skirmantė MALAIŠKIENĖ</cp:lastModifiedBy>
  <cp:revision>2</cp:revision>
  <dcterms:created xsi:type="dcterms:W3CDTF">2025-11-28T07:57:00Z</dcterms:created>
  <dcterms:modified xsi:type="dcterms:W3CDTF">2025-11-28T07:57:00Z</dcterms:modified>
</cp:coreProperties>
</file>